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ОРГКОМИТЕТ RAINFOREST CHALLENGE RFC RUSSIA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ИРКУТСКАЯ РЕГИОНАЛЬНАЯ ОБЩЕСТВЕННАЯ ОРГАНИЗАЦИЯ ВНЕДОРОЖНЫЙ КЛУБ «ПРОТЕКТОР»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ЧАСТНЫЙ РЕГЛАМЕНТ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RFC Russia Baikal 2021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943600" cy="2751455"/>
            <wp:effectExtent b="0" l="0" r="0" t="0"/>
            <wp:docPr descr="C:\Users\Home\Documents\РУБЕЖ\тропой тигра\2021\Регламент RFC RUSSIA 2021\89f4711e-f6dc-4b58-ba32-5fdce5606ee5.jpg" id="3" name="image1.png"/>
            <a:graphic>
              <a:graphicData uri="http://schemas.openxmlformats.org/drawingml/2006/picture">
                <pic:pic>
                  <pic:nvPicPr>
                    <pic:cNvPr descr="C:\Users\Home\Documents\РУБЕЖ\тропой тигра\2021\Регламент RFC RUSSIA 2021\89f4711e-f6dc-4b58-ba32-5fdce5606ee5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1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Иркутск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СОДЕРЖАНИЕ: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gjdgxs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ЦЕЛИ И ЗАДАЧИ СОРЕВНОВАНИЙ.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"_gjdgxs"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ОБЩИЕ ПОЛОЖЕНИЯ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"_30j0zll"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1fob9te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РУКОВОДСТВО ПРОВЕДЕНИЕМ СОРЕВНОВАНИЯ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"_1fob9te"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3znysh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СРОКИ И МЕСТО ПРОВЕДЕНИЯ СОРЕВНОВАНИЙ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"_3znysh7"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2et92p0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ТРАССА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"_2et92p0"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tyjcw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АВТОМОБИЛИ 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"_tyjcwt"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3dy6vk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ЗАЯВИТЕЛИ И ПИЛОТЫ</w:t>
            <w:tab/>
          </w:r>
          <w:r w:rsidDel="00000000" w:rsidR="00000000" w:rsidRPr="00000000">
            <w:fldChar w:fldCharType="begin"/>
            <w:instrText xml:space="preserve"> HYPERLINK \l "_3dy6vkm"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1t3h5s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ЗАЯВКИ НА УЧАСТИЕ</w:t>
            <w:tab/>
          </w:r>
          <w:r w:rsidDel="00000000" w:rsidR="00000000" w:rsidRPr="00000000">
            <w:fldChar w:fldCharType="begin"/>
            <w:instrText xml:space="preserve"> HYPERLINK \l "_1t3h5sf"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4d34og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СТРАХОВАНИЕ УЧАСТНИКОВ. ОТВЕТСТВЕННОСТЬ 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  <w:t xml:space="preserve">6</w:t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АДМИНИСТРАТИВНАЯ ПРОВЕРКА И ТЕХНИЧЕСКАЯ ИНСПЕКЦИЯ</w:t>
            <w:tab/>
            <w:t xml:space="preserve">6</w:t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НАЧИСЛЕНИЕ БАЛЛОВ.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"_17dp8vu"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3rdcrjn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 КЛАССИФИКАЦИЯ. ОПРЕДЕЛЕНИЕ РЕЗУЛЬТАТОВ 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HYPERLINK \l "_3rdcrjn"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334"/>
            </w:tabs>
            <w:spacing w:after="0" w:before="8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end"/>
          </w:r>
          <w:hyperlink w:anchor="_26in1rg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 ПРИЛОЖЕНИЯ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_26in1rg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2">
      <w:pPr>
        <w:pStyle w:val="Heading3"/>
        <w:spacing w:before="240" w:lineRule="auto"/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ЦЕЛИ И ЗАДАЧИ СОРЕВНОВАНИЙ.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</w:p>
    <w:p w:rsidR="00000000" w:rsidDel="00000000" w:rsidP="00000000" w:rsidRDefault="00000000" w:rsidRPr="00000000" w14:paraId="00000034">
      <w:pPr>
        <w:pStyle w:val="Heading3"/>
        <w:contextualSpacing w:val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. ОБЩИЕ ПОЛОЖЕНИ</w:t>
      </w:r>
      <w:r w:rsidDel="00000000" w:rsidR="00000000" w:rsidRPr="00000000">
        <w:rPr>
          <w:rtl w:val="0"/>
        </w:rPr>
        <w:t xml:space="preserve">Я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2.1. Настоящий регламент составлен на основании Регламента RFC Global Series и определяет порядок организации и проведения этапов Rainforest Challenge Russia в 2021 году.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Rainforest Challenge Global Series – соревнования полноприводных автомобилей, призванные объединить стремящихся к победе и достойной конкуренции любителей внедорожья со всего мира. 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Rainforest Challenge Russia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RFC Russia 2021, проводится в формате и по правилам Rainforest Challenge и подразделяется на категории: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R3 (Стандарт)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R2 (Модифицированный)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R1 (Прототип)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Экстра-лайт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 В RFC Russia 2021 установлены следующие зачеты: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личный зачет;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организаторы вправе вводить дополнительные номинации по договоренности со спонсорами и другими заинтересованными лицами.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2.5. Нормативными документами организации и проведения Официальных соревнований являются: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Соглашение на право проведения RFC Russia  (Россия), между оргкомитетом RFC Russia  (Россия) и основателем соревнований формата RFC Льюисом Ви на 2021-2026гг.;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Регламент RFC Global Series;(Глобальная серия)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Технические требования RFC Global Series (Глобальная серия)к автомобилям (Технический Регламент);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Регламент.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проведения соревнований в формате RFC для RFC RUSSIA (Россия)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Классификация и Технические Требования к автомобилям участвующим в соревновании RFC RUSSIA (Россия)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 Организатор издает Регламент соревнования и публикует на официальном сайте соревнования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70c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https://irkutsk4x4.ru/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позднее, чем за 20 дней до даты окончания приема заявок на участие в соревновании.</w:t>
      </w:r>
    </w:p>
    <w:p w:rsidR="00000000" w:rsidDel="00000000" w:rsidP="00000000" w:rsidRDefault="00000000" w:rsidRPr="00000000" w14:paraId="0000004D">
      <w:pPr>
        <w:pStyle w:val="Heading3"/>
        <w:contextualSpacing w:val="0"/>
        <w:rPr>
          <w:color w:val="000000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3. РУКОВОДСТВО ПРОВЕДЕНИЕМ СОРЕВНОВАНИЯ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Общее руководство подготовкой и проведением Соревнования осуществляют: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Оргкомитет RFC Russia (Россия);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Непосредственную подготовку и проведение соревнования обеспечивает:</w:t>
      </w:r>
    </w:p>
    <w:p w:rsidR="00000000" w:rsidDel="00000000" w:rsidP="00000000" w:rsidRDefault="00000000" w:rsidRPr="00000000" w14:paraId="00000052">
      <w:pPr>
        <w:ind w:left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Иркутская региональная общественная организация Внедорожный Клуб «Протектор»   почтовый адрес: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664047, Иркутская обл. город Иркутск, Депутатская улица,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+79027694588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709"/>
        <w:contextualSpacing w:val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е-mail: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irkutsk-4x4@mail.ru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Официальные лица соревнований: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Председатель орг.комитета  соревнования – Белов М.В. судья 3 категории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гонки  -  Гребёнкин И.В. судья 3 категории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секретарь соревнований  - Туманова Д.В.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Технический комиссар  - Акулов Е.В. 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Судья при Участниках – Егоров А.Ю. судья 3 категории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Соревнование проводится под руководством Коллегии Спортивных Комиссаров (КСК).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Право принятия окончательных решений по всем вопросам применения спортивной регламентации в Соревновании, имеет КСК Соревнования.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КСК Соревнования: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рассматривает заявления и протесты, поданные Участниками в ходе Соревнования, касающиеся общих вопросов его проведения;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принимает окончательные решения в случае спорных вопросов при применении настоящего Регламента;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применяет наказание к Участникам за нарушение нормативных документов Соревнования, в том числе принимает решения об аннулировании результатов.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решения КСК Соревнования подлежат обязательной публикации в виде бюллетеней.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  Состав коллегии спортивных комиссаров: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Председатель КСК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Коваленко Е.П.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судья 3 категории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 КСК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Гребёнкин 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 судья 3 категории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 КСК – Егоров А.Ю. судья 3 категории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3.7. Официальное информационное табло Соревнования: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официальный сайт в интернете: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http://rfcrus.pro/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https://irkutsk-4x4.ru/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официальные страницы в социальных сетях: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fldChar w:fldCharType="begin"/>
        <w:instrText xml:space="preserve"> HYPERLINK "https://www.facebook.com/RFC-Russia-375772596145481"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https://www.facebook.com/RFC-Russia-375772596145481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"https://www.instagram.com/irkutsk4x4/"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https://www.instagram.com/irkutsk4x4/</w:t>
      </w:r>
    </w:p>
    <w:p w:rsidR="00000000" w:rsidDel="00000000" w:rsidP="00000000" w:rsidRDefault="00000000" w:rsidRPr="00000000" w14:paraId="00000072">
      <w:pPr>
        <w:pStyle w:val="Heading3"/>
        <w:contextualSpacing w:val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4. СРОКИ И МЕСТО ПРОВЕДЕНИЯ СОРЕВНОВАНИЙ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Место и время проведения соревнований: </w:t>
      </w:r>
    </w:p>
    <w:p w:rsidR="00000000" w:rsidDel="00000000" w:rsidP="00000000" w:rsidRDefault="00000000" w:rsidRPr="00000000" w14:paraId="00000074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Соревнование проводится на территории города Иркутска, Иркутской области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Дата проведения: с 2 по 4 июля 2021 года.</w:t>
      </w:r>
    </w:p>
    <w:p w:rsidR="00000000" w:rsidDel="00000000" w:rsidP="00000000" w:rsidRDefault="00000000" w:rsidRPr="00000000" w14:paraId="0000007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4.3.Расписание соревнования:</w:t>
      </w:r>
      <w:r w:rsidDel="00000000" w:rsidR="00000000" w:rsidRPr="00000000">
        <w:rPr>
          <w:rtl w:val="0"/>
        </w:rPr>
      </w:r>
    </w:p>
    <w:tbl>
      <w:tblPr>
        <w:tblStyle w:val="Table1"/>
        <w:tblW w:w="10414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1417"/>
        <w:gridCol w:w="3686"/>
        <w:gridCol w:w="3643"/>
        <w:tblGridChange w:id="0">
          <w:tblGrid>
            <w:gridCol w:w="1668"/>
            <w:gridCol w:w="1417"/>
            <w:gridCol w:w="3686"/>
            <w:gridCol w:w="3643"/>
          </w:tblGrid>
        </w:tblGridChange>
      </w:tblGrid>
      <w:t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 мая,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Начало приёма заявок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720"/>
              <w:contextualSpacing w:val="0"/>
              <w:jc w:val="center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http://:irkutsk-4x4.ru/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left="467" w:hanging="142.00000000000003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е-mail: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irkutsk-4x4@mail.ru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 июня,   </w:t>
            </w:r>
          </w:p>
          <w:p w:rsidR="00000000" w:rsidDel="00000000" w:rsidP="00000000" w:rsidRDefault="00000000" w:rsidRPr="00000000" w14:paraId="00000084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суббота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Окончание приёма заявок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left="720"/>
              <w:contextualSpacing w:val="0"/>
              <w:jc w:val="center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http://:irkutsk-4x4.ru/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hanging="241"/>
              <w:contextualSpacing w:val="0"/>
              <w:jc w:val="center"/>
              <w:rPr>
                <w:rFonts w:ascii="Times New Roman" w:cs="Times New Roman" w:eastAsia="Times New Roman" w:hAnsi="Times New Roman"/>
                <w:smallCaps w:val="0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е-mail: </w:t>
            </w: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irkutsk-4x4@mail.ru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 26 мая,</w:t>
            </w:r>
          </w:p>
          <w:p w:rsidR="00000000" w:rsidDel="00000000" w:rsidP="00000000" w:rsidRDefault="00000000" w:rsidRPr="00000000" w14:paraId="0000008A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среда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Аккредитация представителей прессы для работы на соревновании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е-mail: </w:t>
            </w: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irkutsk-4x4@mail.ru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-284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июля,</w:t>
            </w:r>
          </w:p>
          <w:p w:rsidR="00000000" w:rsidDel="00000000" w:rsidP="00000000" w:rsidRDefault="00000000" w:rsidRPr="00000000" w14:paraId="00000091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пятница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Начало административной и технической комиссий.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ДС «ТРУД»</w:t>
            </w:r>
          </w:p>
          <w:p w:rsidR="00000000" w:rsidDel="00000000" w:rsidP="00000000" w:rsidRDefault="00000000" w:rsidRPr="00000000" w14:paraId="0000009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г.Иркутск ул.Ленина, 48</w:t>
            </w:r>
          </w:p>
        </w:tc>
      </w:tr>
      <w:tr>
        <w:trPr>
          <w:trHeight w:val="720" w:hRule="atLeast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19:00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Окончание административной и технической комиссий.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9A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 июля,</w:t>
            </w:r>
          </w:p>
          <w:p w:rsidR="00000000" w:rsidDel="00000000" w:rsidP="00000000" w:rsidRDefault="00000000" w:rsidRPr="00000000" w14:paraId="0000009B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суббота</w:t>
            </w:r>
          </w:p>
          <w:p w:rsidR="00000000" w:rsidDel="00000000" w:rsidP="00000000" w:rsidRDefault="00000000" w:rsidRPr="00000000" w14:paraId="0000009C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Открытие соревнования 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Брифинг, жеребьёвка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Карьер на объездной Ново-Ленино</w:t>
            </w:r>
          </w:p>
          <w:p w:rsidR="00000000" w:rsidDel="00000000" w:rsidP="00000000" w:rsidRDefault="00000000" w:rsidRPr="00000000" w14:paraId="000000A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г.Иркутск, Объездная дорога Ново-Ленино, 1 </w:t>
            </w:r>
          </w:p>
        </w:tc>
      </w:tr>
      <w:tr>
        <w:trPr>
          <w:trHeight w:val="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Старт СУ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Закрытие  СУ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результатов соревнования первого дня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3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 июля, </w:t>
            </w:r>
          </w:p>
          <w:p w:rsidR="00000000" w:rsidDel="00000000" w:rsidP="00000000" w:rsidRDefault="00000000" w:rsidRPr="00000000" w14:paraId="000000B4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воскресение</w:t>
            </w:r>
          </w:p>
          <w:p w:rsidR="00000000" w:rsidDel="00000000" w:rsidP="00000000" w:rsidRDefault="00000000" w:rsidRPr="00000000" w14:paraId="000000B5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9:00</w:t>
            </w:r>
          </w:p>
        </w:tc>
        <w:tc>
          <w:tcPr/>
          <w:p w:rsidR="00000000" w:rsidDel="00000000" w:rsidP="00000000" w:rsidRDefault="00000000" w:rsidRPr="00000000" w14:paraId="000000B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Брифинг и жеребьевка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«Сквер имени дрифта»</w:t>
            </w:r>
          </w:p>
          <w:p w:rsidR="00000000" w:rsidDel="00000000" w:rsidP="00000000" w:rsidRDefault="00000000" w:rsidRPr="00000000" w14:paraId="000000B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г.Иркутск, Верхняя набережная, д.10</w:t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9:30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Старт СУ</w:t>
            </w:r>
          </w:p>
          <w:p w:rsidR="00000000" w:rsidDel="00000000" w:rsidP="00000000" w:rsidRDefault="00000000" w:rsidRPr="00000000" w14:paraId="000000C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18:00</w:t>
            </w:r>
          </w:p>
        </w:tc>
        <w:tc>
          <w:tcPr/>
          <w:p w:rsidR="00000000" w:rsidDel="00000000" w:rsidP="00000000" w:rsidRDefault="00000000" w:rsidRPr="00000000" w14:paraId="000000C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Закрытие  СУ</w:t>
            </w:r>
          </w:p>
          <w:p w:rsidR="00000000" w:rsidDel="00000000" w:rsidP="00000000" w:rsidRDefault="00000000" w:rsidRPr="00000000" w14:paraId="000000C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7">
            <w:pPr>
              <w:ind w:left="-108" w:right="-108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19:00</w:t>
            </w:r>
          </w:p>
        </w:tc>
        <w:tc>
          <w:tcPr/>
          <w:p w:rsidR="00000000" w:rsidDel="00000000" w:rsidP="00000000" w:rsidRDefault="00000000" w:rsidRPr="00000000" w14:paraId="000000C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итогов, торжественное награждение участников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4.4.Организатор вправе внести изменения в программу  и расписание соревнования, о чём все Участники  будут заблаговременно проинформированы.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4.5.Официальное время соревнования – Иркутск (GMT+8)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4.6.Официальный язык соревнования – русский. </w:t>
      </w:r>
    </w:p>
    <w:p w:rsidR="00000000" w:rsidDel="00000000" w:rsidP="00000000" w:rsidRDefault="00000000" w:rsidRPr="00000000" w14:paraId="000000D1">
      <w:pPr>
        <w:pStyle w:val="Heading3"/>
        <w:contextualSpacing w:val="0"/>
        <w:jc w:val="both"/>
        <w:rPr/>
      </w:pPr>
      <w:bookmarkStart w:colFirst="0" w:colLast="0" w:name="_2et92p0" w:id="3"/>
      <w:bookmarkEnd w:id="3"/>
      <w:r w:rsidDel="00000000" w:rsidR="00000000" w:rsidRPr="00000000">
        <w:rPr>
          <w:rtl w:val="0"/>
        </w:rPr>
        <w:t xml:space="preserve">5. ТРАССА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yjcw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:rsidR="00000000" w:rsidDel="00000000" w:rsidP="00000000" w:rsidRDefault="00000000" w:rsidRPr="00000000" w14:paraId="000000D3">
      <w:pPr>
        <w:pStyle w:val="Heading3"/>
        <w:contextualSpacing w:val="0"/>
        <w:rPr/>
      </w:pPr>
      <w:r w:rsidDel="00000000" w:rsidR="00000000" w:rsidRPr="00000000">
        <w:rPr>
          <w:rtl w:val="0"/>
        </w:rPr>
        <w:t xml:space="preserve">6. АВТОМОБИЛИ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К участию в Соревновании, допускаются полноприводные автомобили, соответствующие Техническим Требованиям, приведенным в Техническом Регламенте. (Приложение №1) 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№1)  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ЗАЯВИТЕЛИ И ПИЛОТЫ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3"/>
        <w:contextualSpacing w:val="0"/>
        <w:rPr/>
      </w:pPr>
      <w:bookmarkStart w:colFirst="0" w:colLast="0" w:name="_3dy6vkm" w:id="5"/>
      <w:bookmarkEnd w:id="5"/>
      <w:r w:rsidDel="00000000" w:rsidR="00000000" w:rsidRPr="00000000">
        <w:rPr>
          <w:rtl w:val="0"/>
        </w:rPr>
        <w:t xml:space="preserve">8. ЗАЯВКИ НА УЧАСТИЕ</w:t>
      </w:r>
    </w:p>
    <w:p w:rsidR="00000000" w:rsidDel="00000000" w:rsidP="00000000" w:rsidRDefault="00000000" w:rsidRPr="00000000" w14:paraId="000000DC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 Сроки подачи заявки на участие:</w:t>
      </w:r>
    </w:p>
    <w:p w:rsidR="00000000" w:rsidDel="00000000" w:rsidP="00000000" w:rsidRDefault="00000000" w:rsidRPr="00000000" w14:paraId="000000DD">
      <w:pPr>
        <w:numPr>
          <w:ilvl w:val="0"/>
          <w:numId w:val="4"/>
        </w:numPr>
        <w:spacing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26.05.2021 г. по 28.06.2021 г.  – дистанционная регистрация участников.</w:t>
      </w:r>
    </w:p>
    <w:p w:rsidR="00000000" w:rsidDel="00000000" w:rsidP="00000000" w:rsidRDefault="00000000" w:rsidRPr="00000000" w14:paraId="000000DE">
      <w:pPr>
        <w:numPr>
          <w:ilvl w:val="0"/>
          <w:numId w:val="4"/>
        </w:numPr>
        <w:spacing w:line="240" w:lineRule="auto"/>
        <w:ind w:left="720" w:hanging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10:00ч., 02.07.2021 г. до 19:00ч. 02.07.2021 г. – регистрация участников в секретариате соревнования.</w:t>
      </w:r>
    </w:p>
    <w:p w:rsidR="00000000" w:rsidDel="00000000" w:rsidP="00000000" w:rsidRDefault="00000000" w:rsidRPr="00000000" w14:paraId="000000DF">
      <w:pPr>
        <w:spacing w:line="240" w:lineRule="auto"/>
        <w:ind w:left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8.2.Для того чтобы стать Участником соревнования, необходимо: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Заполнить Заявочную форму, расположенную по адресу: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2">
      <w:pPr>
        <w:ind w:left="720"/>
        <w:contextualSpacing w:val="0"/>
        <w:rPr>
          <w:rFonts w:ascii="Merriweather Sans" w:cs="Merriweather Sans" w:eastAsia="Merriweather Sans" w:hAnsi="Merriweather Sans"/>
          <w:b w:val="1"/>
          <w:color w:val="0000ff"/>
          <w:u w:val="singl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https://irkutsk-4x4.ru/index.php?topic=33490.0</w:t>
        </w:r>
      </w:hyperlink>
      <w:r w:rsidDel="00000000" w:rsidR="00000000" w:rsidRPr="00000000">
        <w:fldChar w:fldCharType="begin"/>
        <w:instrText xml:space="preserve"> HYPERLINK "https://irkutsk-4x4.ru/index.php?topic=33490.0"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Получить от Организатора Подтверждение, содержащее банковские реквизиты для оплаты заявочного взноса;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срок до 28 июня (включительно) 2021 года оплатить заявочный взнос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5">
      <w:pPr>
        <w:numPr>
          <w:ilvl w:val="0"/>
          <w:numId w:val="8"/>
        </w:numPr>
        <w:spacing w:line="240" w:lineRule="auto"/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Соревнования может отказать в приеме заявки. В таком случае он должен известить претендента в течение 8 дней после получения заявки, но не позднее 5 дней до начала соревнования, обосновав причины такого отказа. (ст.74 СК РАФ).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8.3.Заявочные взносы: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 Заявочного взноса за каждый заявленный Экипаж, полностью освободивший места, зарезервированные под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необязательную рекламу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предложенную Организатором -  с 26.05.2021 по 23.06.2021 -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4500 руб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24.06.2021 по 28.06.2021 -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5000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письменного (в т.ч. по электронной почте) отказа от участия в соревновании, в срок с 30 мая по 23 июня 2021 года,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отказа  от участия в Соревновании  после 23 июня 2021 года - Заявочный взнос не возвращается. 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</w:p>
    <w:p w:rsidR="00000000" w:rsidDel="00000000" w:rsidP="00000000" w:rsidRDefault="00000000" w:rsidRPr="00000000" w14:paraId="000000ED">
      <w:pPr>
        <w:pStyle w:val="Heading3"/>
        <w:contextualSpacing w:val="0"/>
        <w:rPr/>
      </w:pPr>
      <w:bookmarkStart w:colFirst="0" w:colLast="0" w:name="_1t3h5sf" w:id="6"/>
      <w:bookmarkEnd w:id="6"/>
      <w:r w:rsidDel="00000000" w:rsidR="00000000" w:rsidRPr="00000000">
        <w:rPr>
          <w:rtl w:val="0"/>
        </w:rPr>
        <w:t xml:space="preserve">9. СТРАХОВАНИЕ УЧАСТНИКОВ. ОТВЕТСТВЕННОСТЬ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9.1. Организатор обеспечивает оказание оперативной медицинской помощи Участникам во время проведения Соревнования.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9.2.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9.3.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9.4. Участники обязуются подписать форму компенсации до начала Соревнования. При невыполнении этого условия, Участники не допускаются к Соревнованию. Вступительный взнос не возвращается.</w:t>
      </w:r>
    </w:p>
    <w:p w:rsidR="00000000" w:rsidDel="00000000" w:rsidP="00000000" w:rsidRDefault="00000000" w:rsidRPr="00000000" w14:paraId="000000F5">
      <w:pPr>
        <w:pStyle w:val="Heading3"/>
        <w:contextualSpacing w:val="0"/>
        <w:rPr/>
      </w:pPr>
      <w:bookmarkStart w:colFirst="0" w:colLast="0" w:name="_4d34og8" w:id="7"/>
      <w:bookmarkEnd w:id="7"/>
      <w:r w:rsidDel="00000000" w:rsidR="00000000" w:rsidRPr="00000000">
        <w:rPr>
          <w:rtl w:val="0"/>
        </w:rPr>
        <w:t xml:space="preserve">10. АДМИНИСТРАТИВНАЯ ПРОВЕРКА И ТЕХНИЧЕСКАЯ ИНСПЕКЦИЯ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Экипажи, принимающие участие в Соревновании, должны пройти Административную Проверку (АП) и Техническую Инспекцию (ТИ), согласно Правилам проведения  организации Соревнований.</w:t>
      </w:r>
    </w:p>
    <w:p w:rsidR="00000000" w:rsidDel="00000000" w:rsidP="00000000" w:rsidRDefault="00000000" w:rsidRPr="00000000" w14:paraId="000000F7">
      <w:pPr>
        <w:contextualSpacing w:val="0"/>
        <w:rPr>
          <w:rFonts w:ascii="Times New Roman" w:cs="Times New Roman" w:eastAsia="Times New Roman" w:hAnsi="Times New Roman"/>
          <w:b w:val="1"/>
        </w:rPr>
      </w:pPr>
      <w:bookmarkStart w:colFirst="0" w:colLast="0" w:name="_2s8eyo1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11.  НАЧИСЛЕНИЕ БАЛЛОВ</w:t>
      </w:r>
    </w:p>
    <w:p w:rsidR="00000000" w:rsidDel="00000000" w:rsidP="00000000" w:rsidRDefault="00000000" w:rsidRPr="00000000" w14:paraId="000000F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Максимальное количество очков за каждую Специальную Секцию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100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6" w:lineRule="auto"/>
        <w:ind w:left="0" w:right="0" w:firstLine="1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11.2. Экипаж, стартовавший, но не финишировавший на СС получает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DNF (Do Not Finish) – 20 баллов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6" w:lineRule="auto"/>
        <w:ind w:left="566" w:right="0" w:hanging="55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11.3. Экипаж, не стартовавший на СС, получает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DNS (Do Not Start) – 0 баллов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6" w:lineRule="auto"/>
        <w:ind w:left="0" w:right="0" w:firstLine="1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11.4. Баллы пенализации начисляются согласно таблице пенализации и пунктов данного Регламента. Экипажи, прошедшие СС, получат баллы согласно следующей таблице: </w:t>
      </w:r>
    </w:p>
    <w:tbl>
      <w:tblPr>
        <w:tblStyle w:val="Table2"/>
        <w:tblW w:w="10339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3"/>
        <w:gridCol w:w="1293"/>
        <w:gridCol w:w="1293"/>
        <w:gridCol w:w="1292"/>
        <w:gridCol w:w="1292"/>
        <w:gridCol w:w="1292"/>
        <w:gridCol w:w="1292"/>
        <w:gridCol w:w="1292"/>
        <w:tblGridChange w:id="0">
          <w:tblGrid>
            <w:gridCol w:w="1293"/>
            <w:gridCol w:w="1293"/>
            <w:gridCol w:w="1293"/>
            <w:gridCol w:w="1292"/>
            <w:gridCol w:w="1292"/>
            <w:gridCol w:w="1292"/>
            <w:gridCol w:w="1292"/>
            <w:gridCol w:w="1292"/>
          </w:tblGrid>
        </w:tblGridChange>
      </w:tblGrid>
      <w:t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Очки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Очки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Очки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Очки</w:t>
            </w:r>
          </w:p>
        </w:tc>
      </w:tr>
      <w:t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</w:tr>
      <w:t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c>
          <w:tcPr>
            <w:tcBorders>
              <w:top w:color="000000" w:space="0" w:sz="0" w:val="nil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999999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6" w:lineRule="auto"/>
              <w:ind w:left="566" w:right="0" w:hanging="555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56" w:lineRule="auto"/>
        <w:ind w:left="566" w:right="0" w:hanging="55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11.5. Время прохождения Специальной Секции измеряется до десятой доли секунды.</w:t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6" w:lineRule="auto"/>
        <w:ind w:left="566" w:right="0" w:hanging="55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11.6. Баллы пенализации вычитаются из баллов, полученных на СС.</w:t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6" w:lineRule="auto"/>
        <w:ind w:left="0" w:right="0" w:firstLine="1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11.7. В случае, если полученная пенализация превысит начисленные баллы, то экипаж получает 0 баллов, таким образом, на СС нельзя получить отрицательный результат баллов.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6" w:lineRule="auto"/>
        <w:ind w:left="0" w:right="0" w:firstLine="1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11.8. Если два или более экипажей финишируют в одно и то же время, им начисляется одинаковое количество баллов (по верхнему показателю). Следующему экипажу будут начислены баллы в соответствии с его результатом. (ПРИМЕР: Два экипажа закончили СС с одинаковым временем и показали 3-й результат. Им начисляется по 90 баллов. Экипажу, показавшему 4-й результат, начисляется 87 баллов).</w:t>
      </w:r>
    </w:p>
    <w:p w:rsidR="00000000" w:rsidDel="00000000" w:rsidP="00000000" w:rsidRDefault="00000000" w:rsidRPr="00000000" w14:paraId="00000159">
      <w:pPr>
        <w:pStyle w:val="Heading3"/>
        <w:spacing w:after="160" w:before="240" w:line="256" w:lineRule="auto"/>
        <w:ind w:left="566" w:hanging="555"/>
        <w:contextualSpacing w:val="0"/>
        <w:rPr/>
      </w:pPr>
      <w:r w:rsidDel="00000000" w:rsidR="00000000" w:rsidRPr="00000000">
        <w:rPr>
          <w:rtl w:val="0"/>
        </w:rPr>
        <w:t xml:space="preserve">12.  КЛАССИФИКАЦИЯ. ОПРЕДЕЛЕНИЕ РЕЗУЛЬТАТОВ.</w:t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1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1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12.2. В случае равенства полученных очков будут пересматриваться полученные ранее этими экипажами пенализации. Побеждает тот, у кого пенализаций было меньше. </w:t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1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12.3. В случае повторного равенства будут пересматриваться количество пройденных Специальных Секция каждым экипажем . Побеждает тот, у кого пройдено большее количество секций.</w:t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1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:rsidR="00000000" w:rsidDel="00000000" w:rsidP="00000000" w:rsidRDefault="00000000" w:rsidRPr="00000000" w14:paraId="0000015E">
      <w:pPr>
        <w:pStyle w:val="Heading3"/>
        <w:contextualSpacing w:val="0"/>
        <w:rPr/>
      </w:pPr>
      <w:bookmarkStart w:colFirst="0" w:colLast="0" w:name="_3rdcrjn" w:id="9"/>
      <w:bookmarkEnd w:id="9"/>
      <w:r w:rsidDel="00000000" w:rsidR="00000000" w:rsidRPr="00000000">
        <w:rPr>
          <w:rtl w:val="0"/>
        </w:rPr>
        <w:t xml:space="preserve">13. ПРИЛОЖЕНИЯ</w:t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№1 - Технический Регламент</w:t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№2 – Правила организации и проведения соревнований RFС  </w:t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lnxbz9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№3 – Технический регламент класса Экстра-лайт</w:t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Председатель оргкомитета RFC’Russia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784415" cy="919182"/>
            <wp:effectExtent b="0" l="0" r="0" t="0"/>
            <wp:docPr descr="H:\РУБЕЖ\тропой тигра\Печать и подпись.png" id="4" name="image2.png"/>
            <a:graphic>
              <a:graphicData uri="http://schemas.openxmlformats.org/drawingml/2006/picture">
                <pic:pic>
                  <pic:nvPicPr>
                    <pic:cNvPr descr="H:\РУБЕЖ\тропой тигра\Печать и подпись.png"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415" cy="9191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Коваленко Е.П</w:t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7" w:type="default"/>
      <w:footerReference r:id="rId18" w:type="first"/>
      <w:pgSz w:h="16834" w:w="11909"/>
      <w:pgMar w:bottom="682" w:top="708" w:left="992" w:right="578" w:header="720" w:footer="45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erriweather San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a" w:default="1">
    <w:name w:val="Normal"/>
    <w:qFormat w:val="1"/>
    <w:rsid w:val="000C0D50"/>
  </w:style>
  <w:style w:type="paragraph" w:styleId="1">
    <w:name w:val="heading 1"/>
    <w:basedOn w:val="10"/>
    <w:next w:val="10"/>
    <w:rsid w:val="001A3089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A3089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A3089"/>
    <w:pPr>
      <w:keepNext w:val="1"/>
      <w:keepLines w:val="1"/>
      <w:spacing w:after="80" w:before="320"/>
      <w:outlineLvl w:val="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4">
    <w:name w:val="heading 4"/>
    <w:basedOn w:val="10"/>
    <w:next w:val="10"/>
    <w:rsid w:val="001A3089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A3089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10"/>
    <w:next w:val="10"/>
    <w:rsid w:val="001A3089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0" w:customStyle="1">
    <w:name w:val="Обычный1"/>
    <w:rsid w:val="001A3089"/>
  </w:style>
  <w:style w:type="table" w:styleId="TableNormal" w:customStyle="1">
    <w:name w:val="Table Normal"/>
    <w:rsid w:val="001A308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10"/>
    <w:next w:val="10"/>
    <w:rsid w:val="001A3089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1A3089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rsid w:val="001A308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rsid w:val="001A308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7">
    <w:name w:val="Balloon Text"/>
    <w:basedOn w:val="a"/>
    <w:link w:val="a8"/>
    <w:uiPriority w:val="99"/>
    <w:semiHidden w:val="1"/>
    <w:unhideWhenUsed w:val="1"/>
    <w:rsid w:val="00396727"/>
    <w:pPr>
      <w:spacing w:line="240" w:lineRule="auto"/>
    </w:pPr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396727"/>
    <w:rPr>
      <w:rFonts w:ascii="Tahoma" w:cs="Tahoma" w:hAnsi="Tahoma"/>
      <w:sz w:val="16"/>
      <w:szCs w:val="16"/>
    </w:rPr>
  </w:style>
  <w:style w:type="character" w:styleId="a9">
    <w:name w:val="Hyperlink"/>
    <w:basedOn w:val="a0"/>
    <w:uiPriority w:val="99"/>
    <w:unhideWhenUsed w:val="1"/>
    <w:rsid w:val="00396727"/>
    <w:rPr>
      <w:color w:val="0000ff" w:themeColor="hyperlink"/>
      <w:u w:val="single"/>
    </w:rPr>
  </w:style>
  <w:style w:type="paragraph" w:styleId="20" w:customStyle="1">
    <w:name w:val="Обычный2"/>
    <w:rsid w:val="003441F8"/>
    <w:pPr>
      <w:spacing w:line="240" w:lineRule="auto"/>
    </w:pPr>
    <w:rPr>
      <w:rFonts w:ascii="Times New Roman" w:cs="Times New Roman" w:eastAsia="Times New Roman" w:hAnsi="Times New Roman"/>
      <w:color w:val="000000"/>
      <w:sz w:val="24"/>
      <w:szCs w:val="20"/>
    </w:rPr>
  </w:style>
  <w:style w:type="character" w:styleId="11" w:customStyle="1">
    <w:name w:val="Слабая ссылка1"/>
    <w:uiPriority w:val="31"/>
    <w:qFormat w:val="1"/>
    <w:rsid w:val="003441F8"/>
    <w:rPr>
      <w:smallCaps w:val="1"/>
      <w:color w:val="c0504d"/>
      <w:u w:val="single"/>
    </w:rPr>
  </w:style>
  <w:style w:type="character" w:styleId="aa">
    <w:name w:val="FollowedHyperlink"/>
    <w:basedOn w:val="a0"/>
    <w:uiPriority w:val="99"/>
    <w:semiHidden w:val="1"/>
    <w:unhideWhenUsed w:val="1"/>
    <w:rsid w:val="0039523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 w:val="1"/>
    <w:rsid w:val="00395235"/>
    <w:pPr>
      <w:ind w:left="720"/>
      <w:contextualSpacing w:val="1"/>
    </w:pPr>
  </w:style>
  <w:style w:type="paragraph" w:styleId="21" w:customStyle="1">
    <w:name w:val="Основной текст с отступом 21"/>
    <w:rsid w:val="00AC6A44"/>
    <w:pPr>
      <w:spacing w:line="240" w:lineRule="auto"/>
      <w:ind w:firstLine="709"/>
      <w:jc w:val="both"/>
    </w:pPr>
    <w:rPr>
      <w:rFonts w:ascii="Times New Roman" w:cs="Times New Roman" w:eastAsia="Times New Roman" w:hAnsi="Times New Roman"/>
      <w:color w:val="000000"/>
      <w:sz w:val="18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rkutsk-4x4/" TargetMode="External"/><Relationship Id="rId10" Type="http://schemas.openxmlformats.org/officeDocument/2006/relationships/hyperlink" Target="https://irkutsk-4x4/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fcrus.pro/" TargetMode="External"/><Relationship Id="rId15" Type="http://schemas.openxmlformats.org/officeDocument/2006/relationships/hyperlink" Target="https://irkutsk-4x4.ru/index.php?topic=33490.0" TargetMode="External"/><Relationship Id="rId14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footer" Target="footer2.xml"/><Relationship Id="rId7" Type="http://schemas.openxmlformats.org/officeDocument/2006/relationships/hyperlink" Target="https://irkutsk4x4.ru/%20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