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F2" w:rsidRDefault="00D1464B">
      <w:pPr>
        <w:spacing w:before="240" w:after="2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w:t>
      </w:r>
    </w:p>
    <w:p w:rsidR="004557F2" w:rsidRDefault="00D1464B" w:rsidP="00A96121">
      <w:pPr>
        <w:ind w:right="-1"/>
        <w:jc w:val="center"/>
        <w:rPr>
          <w:rFonts w:ascii="Times New Roman" w:eastAsia="Times New Roman" w:hAnsi="Times New Roman" w:cs="Times New Roman"/>
          <w:sz w:val="48"/>
          <w:szCs w:val="4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48"/>
          <w:szCs w:val="48"/>
        </w:rPr>
        <w:t>Технические требования к автомобилям</w:t>
      </w:r>
      <w:r w:rsidR="00A96121">
        <w:rPr>
          <w:rFonts w:ascii="Times New Roman" w:eastAsia="Times New Roman" w:hAnsi="Times New Roman" w:cs="Times New Roman"/>
          <w:sz w:val="48"/>
          <w:szCs w:val="48"/>
          <w:lang w:val="ru-RU"/>
        </w:rPr>
        <w:t xml:space="preserve"> и </w:t>
      </w:r>
      <w:r w:rsidR="00A96121">
        <w:rPr>
          <w:rFonts w:ascii="Times New Roman" w:eastAsia="Times New Roman" w:hAnsi="Times New Roman" w:cs="Times New Roman"/>
          <w:sz w:val="48"/>
          <w:szCs w:val="48"/>
          <w:lang w:val="en-US"/>
        </w:rPr>
        <w:t>ATV</w:t>
      </w:r>
      <w:r w:rsidR="00A96121" w:rsidRPr="00A96121">
        <w:rPr>
          <w:rFonts w:ascii="Times New Roman" w:eastAsia="Times New Roman" w:hAnsi="Times New Roman" w:cs="Times New Roman"/>
          <w:sz w:val="48"/>
          <w:szCs w:val="48"/>
          <w:lang w:val="ru-RU"/>
        </w:rPr>
        <w:t xml:space="preserve"> (</w:t>
      </w:r>
      <w:r w:rsidR="00A96121">
        <w:rPr>
          <w:rFonts w:ascii="Times New Roman" w:eastAsia="Times New Roman" w:hAnsi="Times New Roman" w:cs="Times New Roman"/>
          <w:sz w:val="48"/>
          <w:szCs w:val="48"/>
          <w:lang w:val="en-US"/>
        </w:rPr>
        <w:t>UTV</w:t>
      </w:r>
      <w:r w:rsidR="00A96121" w:rsidRPr="00A96121">
        <w:rPr>
          <w:rFonts w:ascii="Times New Roman" w:eastAsia="Times New Roman" w:hAnsi="Times New Roman" w:cs="Times New Roman"/>
          <w:sz w:val="48"/>
          <w:szCs w:val="48"/>
          <w:lang w:val="ru-RU"/>
        </w:rPr>
        <w:t xml:space="preserve">) </w:t>
      </w:r>
      <w:r>
        <w:rPr>
          <w:rFonts w:ascii="Times New Roman" w:eastAsia="Times New Roman" w:hAnsi="Times New Roman" w:cs="Times New Roman"/>
          <w:sz w:val="48"/>
          <w:szCs w:val="48"/>
        </w:rPr>
        <w:t xml:space="preserve"> для участия в серии RFC</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pStyle w:val="3"/>
        <w:numPr>
          <w:ilvl w:val="0"/>
          <w:numId w:val="3"/>
        </w:numPr>
        <w:rPr>
          <w:color w:val="000000"/>
        </w:rPr>
      </w:pPr>
      <w:bookmarkStart w:id="0" w:name="_swc54hme4t1c" w:colFirst="0" w:colLast="0"/>
      <w:bookmarkEnd w:id="0"/>
      <w:r>
        <w:t>ОБОРУДОВАНИЕ Б</w:t>
      </w:r>
      <w:r w:rsidR="00A96121">
        <w:t xml:space="preserve">ЕЗОПАСНОСТИ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57F2" w:rsidRDefault="00D1464B" w:rsidP="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КЛЕТКА БЕЗОПАСНОСТИ.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Для автомобилей категории  </w:t>
      </w:r>
      <w:r>
        <w:rPr>
          <w:rFonts w:ascii="Times New Roman" w:eastAsia="Times New Roman" w:hAnsi="Times New Roman" w:cs="Times New Roman"/>
          <w:b/>
          <w:sz w:val="24"/>
          <w:szCs w:val="24"/>
        </w:rPr>
        <w:t xml:space="preserve">R1 PROTOTYPE </w:t>
      </w:r>
      <w:r>
        <w:rPr>
          <w:rFonts w:ascii="Times New Roman" w:eastAsia="Times New Roman" w:hAnsi="Times New Roman" w:cs="Times New Roman"/>
          <w:sz w:val="24"/>
          <w:szCs w:val="24"/>
        </w:rPr>
        <w:t xml:space="preserve">обязательна полная клетка, </w:t>
      </w:r>
      <w:r>
        <w:rPr>
          <w:rFonts w:ascii="Times New Roman" w:eastAsia="Times New Roman" w:hAnsi="Times New Roman" w:cs="Times New Roman"/>
          <w:sz w:val="24"/>
          <w:szCs w:val="24"/>
        </w:rPr>
        <w:br/>
        <w:t xml:space="preserve">для </w:t>
      </w:r>
      <w:r>
        <w:rPr>
          <w:rFonts w:ascii="Times New Roman" w:eastAsia="Times New Roman" w:hAnsi="Times New Roman" w:cs="Times New Roman"/>
          <w:b/>
          <w:sz w:val="24"/>
          <w:szCs w:val="24"/>
        </w:rPr>
        <w:t xml:space="preserve">R2 MODIFIED </w:t>
      </w:r>
      <w:r>
        <w:rPr>
          <w:rFonts w:ascii="Times New Roman" w:eastAsia="Times New Roman" w:hAnsi="Times New Roman" w:cs="Times New Roman"/>
          <w:sz w:val="24"/>
          <w:szCs w:val="24"/>
        </w:rPr>
        <w:t xml:space="preserve">обязательна главная предохранительная дуга, для  </w:t>
      </w:r>
      <w:r>
        <w:rPr>
          <w:rFonts w:ascii="Times New Roman" w:eastAsia="Times New Roman" w:hAnsi="Times New Roman" w:cs="Times New Roman"/>
          <w:b/>
          <w:sz w:val="24"/>
          <w:szCs w:val="24"/>
        </w:rPr>
        <w:t xml:space="preserve">R3 STANDART </w:t>
      </w:r>
      <w:r>
        <w:rPr>
          <w:rFonts w:ascii="Times New Roman" w:eastAsia="Times New Roman" w:hAnsi="Times New Roman" w:cs="Times New Roman"/>
          <w:sz w:val="24"/>
          <w:szCs w:val="24"/>
        </w:rPr>
        <w:t>рекомендуется главная предохранительная дуга.</w:t>
      </w:r>
    </w:p>
    <w:p w:rsidR="004557F2" w:rsidRDefault="00D1464B">
      <w:pPr>
        <w:spacing w:before="240" w:after="2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КОНСТРУКЦИЯ.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Минимально должна присутствовать главная предохранительная дуга с задними подпорками и диагональным элементом. Возможное расположение диагонального(ых) элемента(ов) изображено: на рис.1 – 3 - минимально необходимая схема, на рис.4 – 6 </w:t>
      </w:r>
      <w:r>
        <w:rPr>
          <w:rFonts w:ascii="Times New Roman" w:eastAsia="Times New Roman" w:hAnsi="Times New Roman" w:cs="Times New Roman"/>
          <w:sz w:val="24"/>
          <w:szCs w:val="24"/>
        </w:rPr>
        <w:br/>
        <w:t>- рекомендуемая.</w:t>
      </w:r>
    </w:p>
    <w:tbl>
      <w:tblPr>
        <w:tblStyle w:val="a5"/>
        <w:tblW w:w="871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2905"/>
        <w:gridCol w:w="2905"/>
        <w:gridCol w:w="2905"/>
      </w:tblGrid>
      <w:tr w:rsidR="004557F2">
        <w:trPr>
          <w:trHeight w:val="200"/>
          <w:jc w:val="center"/>
        </w:trPr>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81050" cy="800100"/>
                  <wp:effectExtent l="0" t="0" r="0" b="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7"/>
                          <a:srcRect/>
                          <a:stretch>
                            <a:fillRect/>
                          </a:stretch>
                        </pic:blipFill>
                        <pic:spPr>
                          <a:xfrm>
                            <a:off x="0" y="0"/>
                            <a:ext cx="781050" cy="800100"/>
                          </a:xfrm>
                          <a:prstGeom prst="rect">
                            <a:avLst/>
                          </a:prstGeom>
                          <a:ln/>
                        </pic:spPr>
                      </pic:pic>
                    </a:graphicData>
                  </a:graphic>
                </wp:inline>
              </w:drawing>
            </w:r>
            <w:r>
              <w:rPr>
                <w:rFonts w:ascii="Times New Roman" w:eastAsia="Times New Roman" w:hAnsi="Times New Roman" w:cs="Times New Roman"/>
                <w:sz w:val="24"/>
                <w:szCs w:val="24"/>
              </w:rPr>
              <w:br/>
              <w:t>Рис.1</w:t>
            </w:r>
          </w:p>
        </w:tc>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81050" cy="774700"/>
                  <wp:effectExtent l="0" t="0" r="0" b="0"/>
                  <wp:docPr id="19"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8"/>
                          <a:srcRect/>
                          <a:stretch>
                            <a:fillRect/>
                          </a:stretch>
                        </pic:blipFill>
                        <pic:spPr>
                          <a:xfrm>
                            <a:off x="0" y="0"/>
                            <a:ext cx="781050" cy="774700"/>
                          </a:xfrm>
                          <a:prstGeom prst="rect">
                            <a:avLst/>
                          </a:prstGeom>
                          <a:ln/>
                        </pic:spPr>
                      </pic:pic>
                    </a:graphicData>
                  </a:graphic>
                </wp:inline>
              </w:drawing>
            </w:r>
            <w:r>
              <w:rPr>
                <w:rFonts w:ascii="Times New Roman" w:eastAsia="Times New Roman" w:hAnsi="Times New Roman" w:cs="Times New Roman"/>
                <w:sz w:val="24"/>
                <w:szCs w:val="24"/>
              </w:rPr>
              <w:br/>
              <w:t>Рис.2</w:t>
            </w:r>
          </w:p>
        </w:tc>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81050" cy="723900"/>
                  <wp:effectExtent l="0" t="0" r="0" b="0"/>
                  <wp:docPr id="18"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9"/>
                          <a:srcRect/>
                          <a:stretch>
                            <a:fillRect/>
                          </a:stretch>
                        </pic:blipFill>
                        <pic:spPr>
                          <a:xfrm>
                            <a:off x="0" y="0"/>
                            <a:ext cx="781050" cy="723900"/>
                          </a:xfrm>
                          <a:prstGeom prst="rect">
                            <a:avLst/>
                          </a:prstGeom>
                          <a:ln/>
                        </pic:spPr>
                      </pic:pic>
                    </a:graphicData>
                  </a:graphic>
                </wp:inline>
              </w:drawing>
            </w:r>
            <w:r>
              <w:rPr>
                <w:rFonts w:ascii="Times New Roman" w:eastAsia="Times New Roman" w:hAnsi="Times New Roman" w:cs="Times New Roman"/>
                <w:sz w:val="24"/>
                <w:szCs w:val="24"/>
              </w:rPr>
              <w:br/>
              <w:t>Рис.3</w:t>
            </w:r>
          </w:p>
        </w:tc>
      </w:tr>
      <w:tr w:rsidR="004557F2">
        <w:trPr>
          <w:trHeight w:val="1760"/>
          <w:jc w:val="center"/>
        </w:trPr>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81050" cy="774700"/>
                  <wp:effectExtent l="0" t="0" r="0" b="0"/>
                  <wp:docPr id="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0"/>
                          <a:srcRect/>
                          <a:stretch>
                            <a:fillRect/>
                          </a:stretch>
                        </pic:blipFill>
                        <pic:spPr>
                          <a:xfrm>
                            <a:off x="0" y="0"/>
                            <a:ext cx="781050" cy="774700"/>
                          </a:xfrm>
                          <a:prstGeom prst="rect">
                            <a:avLst/>
                          </a:prstGeom>
                          <a:ln/>
                        </pic:spPr>
                      </pic:pic>
                    </a:graphicData>
                  </a:graphic>
                </wp:inline>
              </w:drawing>
            </w:r>
            <w:r>
              <w:rPr>
                <w:rFonts w:ascii="Times New Roman" w:eastAsia="Times New Roman" w:hAnsi="Times New Roman" w:cs="Times New Roman"/>
                <w:sz w:val="24"/>
                <w:szCs w:val="24"/>
              </w:rPr>
              <w:br/>
              <w:t>Рис.4</w:t>
            </w:r>
          </w:p>
        </w:tc>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81050" cy="774700"/>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781050" cy="774700"/>
                          </a:xfrm>
                          <a:prstGeom prst="rect">
                            <a:avLst/>
                          </a:prstGeom>
                          <a:ln/>
                        </pic:spPr>
                      </pic:pic>
                    </a:graphicData>
                  </a:graphic>
                </wp:inline>
              </w:drawing>
            </w:r>
            <w:r>
              <w:rPr>
                <w:rFonts w:ascii="Times New Roman" w:eastAsia="Times New Roman" w:hAnsi="Times New Roman" w:cs="Times New Roman"/>
                <w:sz w:val="24"/>
                <w:szCs w:val="24"/>
              </w:rPr>
              <w:br/>
              <w:t>Рис.5</w:t>
            </w:r>
          </w:p>
        </w:tc>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81050" cy="774700"/>
                  <wp:effectExtent l="0" t="0" r="0" b="0"/>
                  <wp:docPr id="1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2"/>
                          <a:srcRect/>
                          <a:stretch>
                            <a:fillRect/>
                          </a:stretch>
                        </pic:blipFill>
                        <pic:spPr>
                          <a:xfrm>
                            <a:off x="0" y="0"/>
                            <a:ext cx="781050" cy="774700"/>
                          </a:xfrm>
                          <a:prstGeom prst="rect">
                            <a:avLst/>
                          </a:prstGeom>
                          <a:ln/>
                        </pic:spPr>
                      </pic:pic>
                    </a:graphicData>
                  </a:graphic>
                </wp:inline>
              </w:drawing>
            </w:r>
            <w:r>
              <w:rPr>
                <w:rFonts w:ascii="Times New Roman" w:eastAsia="Times New Roman" w:hAnsi="Times New Roman" w:cs="Times New Roman"/>
                <w:sz w:val="24"/>
                <w:szCs w:val="24"/>
              </w:rPr>
              <w:br/>
              <w:t>Рис.6</w:t>
            </w:r>
          </w:p>
        </w:tc>
      </w:tr>
    </w:tbl>
    <w:p w:rsidR="004557F2" w:rsidRDefault="004557F2">
      <w:pPr>
        <w:ind w:right="-1"/>
        <w:rPr>
          <w:rFonts w:ascii="Times New Roman" w:eastAsia="Times New Roman" w:hAnsi="Times New Roman" w:cs="Times New Roman"/>
          <w:sz w:val="24"/>
          <w:szCs w:val="24"/>
        </w:rPr>
      </w:pP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1.2.1 </w:t>
      </w:r>
      <w:r>
        <w:rPr>
          <w:rFonts w:ascii="Times New Roman" w:eastAsia="Times New Roman" w:hAnsi="Times New Roman" w:cs="Times New Roman"/>
          <w:sz w:val="24"/>
          <w:szCs w:val="24"/>
        </w:rPr>
        <w:t xml:space="preserve"> Для автомобилей всех категорий со съемной крышей, а также для автомобилей категорий </w:t>
      </w:r>
      <w:r>
        <w:rPr>
          <w:rFonts w:ascii="Times New Roman" w:eastAsia="Times New Roman" w:hAnsi="Times New Roman" w:cs="Times New Roman"/>
          <w:b/>
          <w:sz w:val="24"/>
          <w:szCs w:val="24"/>
        </w:rPr>
        <w:t xml:space="preserve">R1 «PROTOTYPE» </w:t>
      </w:r>
      <w:r>
        <w:rPr>
          <w:rFonts w:ascii="Times New Roman" w:eastAsia="Times New Roman" w:hAnsi="Times New Roman" w:cs="Times New Roman"/>
          <w:sz w:val="24"/>
          <w:szCs w:val="24"/>
        </w:rPr>
        <w:t>обязательно наличие полной клетки безопасности (см. рис.7А, 7Б, 7В).</w:t>
      </w:r>
      <w:r>
        <w:rPr>
          <w:rFonts w:ascii="Times New Roman" w:eastAsia="Times New Roman" w:hAnsi="Times New Roman" w:cs="Times New Roman"/>
          <w:sz w:val="24"/>
          <w:szCs w:val="24"/>
        </w:rPr>
        <w:br/>
      </w:r>
    </w:p>
    <w:tbl>
      <w:tblPr>
        <w:tblStyle w:val="a6"/>
        <w:tblW w:w="8715" w:type="dxa"/>
        <w:jc w:val="center"/>
        <w:tblInd w:w="0" w:type="dxa"/>
        <w:tblLayout w:type="fixed"/>
        <w:tblLook w:val="0600" w:firstRow="0" w:lastRow="0" w:firstColumn="0" w:lastColumn="0" w:noHBand="1" w:noVBand="1"/>
      </w:tblPr>
      <w:tblGrid>
        <w:gridCol w:w="2905"/>
        <w:gridCol w:w="2905"/>
        <w:gridCol w:w="2905"/>
      </w:tblGrid>
      <w:tr w:rsidR="004557F2">
        <w:trPr>
          <w:trHeight w:val="200"/>
          <w:jc w:val="center"/>
        </w:trPr>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1476375" cy="12192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476375" cy="1219200"/>
                          </a:xfrm>
                          <a:prstGeom prst="rect">
                            <a:avLst/>
                          </a:prstGeom>
                          <a:ln/>
                        </pic:spPr>
                      </pic:pic>
                    </a:graphicData>
                  </a:graphic>
                </wp:inline>
              </w:drawing>
            </w:r>
            <w:r>
              <w:rPr>
                <w:rFonts w:ascii="Times New Roman" w:eastAsia="Times New Roman" w:hAnsi="Times New Roman" w:cs="Times New Roman"/>
                <w:sz w:val="24"/>
                <w:szCs w:val="24"/>
              </w:rPr>
              <w:br/>
              <w:t>Рис.7А</w:t>
            </w:r>
          </w:p>
        </w:tc>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476375" cy="1219200"/>
                  <wp:effectExtent l="0" t="0" r="0" b="0"/>
                  <wp:docPr id="21"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4"/>
                          <a:srcRect/>
                          <a:stretch>
                            <a:fillRect/>
                          </a:stretch>
                        </pic:blipFill>
                        <pic:spPr>
                          <a:xfrm>
                            <a:off x="0" y="0"/>
                            <a:ext cx="1476375" cy="1219200"/>
                          </a:xfrm>
                          <a:prstGeom prst="rect">
                            <a:avLst/>
                          </a:prstGeom>
                          <a:ln/>
                        </pic:spPr>
                      </pic:pic>
                    </a:graphicData>
                  </a:graphic>
                </wp:inline>
              </w:drawing>
            </w:r>
            <w:r>
              <w:rPr>
                <w:rFonts w:ascii="Times New Roman" w:eastAsia="Times New Roman" w:hAnsi="Times New Roman" w:cs="Times New Roman"/>
                <w:sz w:val="24"/>
                <w:szCs w:val="24"/>
              </w:rPr>
              <w:br/>
              <w:t>Рис.7Б</w:t>
            </w:r>
          </w:p>
        </w:tc>
        <w:tc>
          <w:tcPr>
            <w:tcW w:w="2905" w:type="dxa"/>
            <w:tcMar>
              <w:top w:w="100" w:type="dxa"/>
              <w:left w:w="100" w:type="dxa"/>
              <w:bottom w:w="100" w:type="dxa"/>
              <w:right w:w="100" w:type="dxa"/>
            </w:tcMar>
          </w:tcPr>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447800" cy="1209675"/>
                  <wp:effectExtent l="0" t="0" r="0" b="0"/>
                  <wp:docPr id="25"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5"/>
                          <a:srcRect/>
                          <a:stretch>
                            <a:fillRect/>
                          </a:stretch>
                        </pic:blipFill>
                        <pic:spPr>
                          <a:xfrm>
                            <a:off x="0" y="0"/>
                            <a:ext cx="1447800" cy="1209675"/>
                          </a:xfrm>
                          <a:prstGeom prst="rect">
                            <a:avLst/>
                          </a:prstGeom>
                          <a:ln/>
                        </pic:spPr>
                      </pic:pic>
                    </a:graphicData>
                  </a:graphic>
                </wp:inline>
              </w:drawing>
            </w:r>
            <w:r>
              <w:rPr>
                <w:rFonts w:ascii="Times New Roman" w:eastAsia="Times New Roman" w:hAnsi="Times New Roman" w:cs="Times New Roman"/>
                <w:sz w:val="24"/>
                <w:szCs w:val="24"/>
              </w:rPr>
              <w:br/>
              <w:t>Рис.7В</w:t>
            </w:r>
          </w:p>
        </w:tc>
      </w:tr>
    </w:tbl>
    <w:p w:rsidR="004557F2" w:rsidRDefault="004557F2">
      <w:pPr>
        <w:ind w:right="-1"/>
        <w:rPr>
          <w:rFonts w:ascii="Times New Roman" w:eastAsia="Times New Roman" w:hAnsi="Times New Roman" w:cs="Times New Roman"/>
          <w:sz w:val="24"/>
          <w:szCs w:val="24"/>
        </w:rPr>
      </w:pPr>
    </w:p>
    <w:p w:rsidR="004557F2" w:rsidRDefault="00D1464B">
      <w:pPr>
        <w:spacing w:before="8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1.2.2</w:t>
      </w:r>
      <w:r>
        <w:rPr>
          <w:rFonts w:ascii="Times New Roman" w:eastAsia="Times New Roman" w:hAnsi="Times New Roman" w:cs="Times New Roman"/>
          <w:sz w:val="24"/>
          <w:szCs w:val="24"/>
        </w:rPr>
        <w:t xml:space="preserve">  Клетка может состоять из:</w:t>
      </w:r>
    </w:p>
    <w:p w:rsidR="004557F2" w:rsidRDefault="00D1464B">
      <w:pPr>
        <w:spacing w:before="40" w:line="278"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 главной дуги, 1 передней дуги, 2 продольных элементов, 2 задних подпорок (Рис.7А); боковых дуг, 2 поперечных элементов, 2 задних подпорок (Рис.7Б);</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 главной дуги, 2 боковых полудуг, 1 поперечного элемента, 2 задних подпорок (Рис.7В). Обязательно наличие диагонального(ых) элемента(ов), расположенных в соответствии с Рис.1 – 6, а также диагонального(ых) элемента(ов) в районе крыши (см. Рис 8А, 8Б, 8В, 8Г).</w:t>
      </w:r>
      <w:r>
        <w:rPr>
          <w:rFonts w:ascii="Times New Roman" w:eastAsia="Times New Roman" w:hAnsi="Times New Roman" w:cs="Times New Roman"/>
          <w:sz w:val="24"/>
          <w:szCs w:val="24"/>
        </w:rPr>
        <w:br/>
        <w:t>Каждый элемент клетки должен быть изготовлен из единого непрерывного отрезка трубы.</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собой отдельные элементы клетки могут соединяться с помощью сварки или разъемных соединений.</w:t>
      </w:r>
    </w:p>
    <w:p w:rsidR="004557F2" w:rsidRDefault="004557F2">
      <w:pPr>
        <w:spacing w:line="266" w:lineRule="auto"/>
        <w:ind w:right="-1"/>
        <w:rPr>
          <w:rFonts w:ascii="Times New Roman" w:eastAsia="Times New Roman" w:hAnsi="Times New Roman" w:cs="Times New Roman"/>
          <w:sz w:val="24"/>
          <w:szCs w:val="24"/>
        </w:rPr>
      </w:pPr>
    </w:p>
    <w:tbl>
      <w:tblPr>
        <w:tblStyle w:val="a7"/>
        <w:tblW w:w="949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374"/>
        <w:gridCol w:w="2374"/>
        <w:gridCol w:w="2374"/>
        <w:gridCol w:w="2374"/>
      </w:tblGrid>
      <w:tr w:rsidR="004557F2">
        <w:trPr>
          <w:jc w:val="center"/>
        </w:trPr>
        <w:tc>
          <w:tcPr>
            <w:tcW w:w="2374" w:type="dxa"/>
            <w:shd w:val="clear" w:color="auto" w:fill="auto"/>
            <w:tcMar>
              <w:top w:w="100" w:type="dxa"/>
              <w:left w:w="100" w:type="dxa"/>
              <w:bottom w:w="100" w:type="dxa"/>
              <w:right w:w="100" w:type="dxa"/>
            </w:tcMar>
          </w:tcPr>
          <w:p w:rsidR="004557F2" w:rsidRDefault="00D1464B">
            <w:pPr>
              <w:widowControl w:val="0"/>
              <w:pBdr>
                <w:top w:val="nil"/>
                <w:left w:val="nil"/>
                <w:bottom w:val="nil"/>
                <w:right w:val="nil"/>
                <w:between w:val="nil"/>
              </w:pBdr>
              <w:spacing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285875" cy="1054100"/>
                  <wp:effectExtent l="0" t="0" r="0" b="0"/>
                  <wp:docPr id="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6"/>
                          <a:srcRect/>
                          <a:stretch>
                            <a:fillRect/>
                          </a:stretch>
                        </pic:blipFill>
                        <pic:spPr>
                          <a:xfrm>
                            <a:off x="0" y="0"/>
                            <a:ext cx="1285875" cy="1054100"/>
                          </a:xfrm>
                          <a:prstGeom prst="rect">
                            <a:avLst/>
                          </a:prstGeom>
                          <a:ln/>
                        </pic:spPr>
                      </pic:pic>
                    </a:graphicData>
                  </a:graphic>
                </wp:inline>
              </w:drawing>
            </w:r>
            <w:r>
              <w:rPr>
                <w:rFonts w:ascii="Times New Roman" w:eastAsia="Times New Roman" w:hAnsi="Times New Roman" w:cs="Times New Roman"/>
                <w:sz w:val="24"/>
                <w:szCs w:val="24"/>
              </w:rPr>
              <w:br/>
              <w:t>Рис. 8А</w:t>
            </w:r>
          </w:p>
        </w:tc>
        <w:tc>
          <w:tcPr>
            <w:tcW w:w="2374" w:type="dxa"/>
            <w:shd w:val="clear" w:color="auto" w:fill="auto"/>
            <w:tcMar>
              <w:top w:w="100" w:type="dxa"/>
              <w:left w:w="100" w:type="dxa"/>
              <w:bottom w:w="100" w:type="dxa"/>
              <w:right w:w="100" w:type="dxa"/>
            </w:tcMar>
          </w:tcPr>
          <w:p w:rsidR="004557F2" w:rsidRDefault="00D1464B">
            <w:pPr>
              <w:widowControl w:val="0"/>
              <w:spacing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285875" cy="1079500"/>
                  <wp:effectExtent l="0" t="0" r="0" b="0"/>
                  <wp:docPr id="2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a:srcRect/>
                          <a:stretch>
                            <a:fillRect/>
                          </a:stretch>
                        </pic:blipFill>
                        <pic:spPr>
                          <a:xfrm>
                            <a:off x="0" y="0"/>
                            <a:ext cx="1285875" cy="1079500"/>
                          </a:xfrm>
                          <a:prstGeom prst="rect">
                            <a:avLst/>
                          </a:prstGeom>
                          <a:ln/>
                        </pic:spPr>
                      </pic:pic>
                    </a:graphicData>
                  </a:graphic>
                </wp:inline>
              </w:drawing>
            </w:r>
            <w:r>
              <w:rPr>
                <w:rFonts w:ascii="Times New Roman" w:eastAsia="Times New Roman" w:hAnsi="Times New Roman" w:cs="Times New Roman"/>
                <w:sz w:val="24"/>
                <w:szCs w:val="24"/>
              </w:rPr>
              <w:br/>
              <w:t>Рис. 8Б</w:t>
            </w:r>
          </w:p>
        </w:tc>
        <w:tc>
          <w:tcPr>
            <w:tcW w:w="2374" w:type="dxa"/>
            <w:shd w:val="clear" w:color="auto" w:fill="auto"/>
            <w:tcMar>
              <w:top w:w="100" w:type="dxa"/>
              <w:left w:w="100" w:type="dxa"/>
              <w:bottom w:w="100" w:type="dxa"/>
              <w:right w:w="100" w:type="dxa"/>
            </w:tcMar>
            <w:vAlign w:val="center"/>
          </w:tcPr>
          <w:p w:rsidR="004557F2" w:rsidRDefault="00D1464B">
            <w:pPr>
              <w:widowControl w:val="0"/>
              <w:spacing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285875" cy="1079500"/>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1285875" cy="1079500"/>
                          </a:xfrm>
                          <a:prstGeom prst="rect">
                            <a:avLst/>
                          </a:prstGeom>
                          <a:ln/>
                        </pic:spPr>
                      </pic:pic>
                    </a:graphicData>
                  </a:graphic>
                </wp:inline>
              </w:drawing>
            </w:r>
            <w:r>
              <w:rPr>
                <w:rFonts w:ascii="Times New Roman" w:eastAsia="Times New Roman" w:hAnsi="Times New Roman" w:cs="Times New Roman"/>
                <w:sz w:val="24"/>
                <w:szCs w:val="24"/>
              </w:rPr>
              <w:br/>
              <w:t>Рис. 8В</w:t>
            </w:r>
          </w:p>
        </w:tc>
        <w:tc>
          <w:tcPr>
            <w:tcW w:w="2374" w:type="dxa"/>
            <w:shd w:val="clear" w:color="auto" w:fill="auto"/>
            <w:tcMar>
              <w:top w:w="100" w:type="dxa"/>
              <w:left w:w="100" w:type="dxa"/>
              <w:bottom w:w="100" w:type="dxa"/>
              <w:right w:w="100" w:type="dxa"/>
            </w:tcMar>
          </w:tcPr>
          <w:p w:rsidR="004557F2" w:rsidRDefault="00D1464B">
            <w:pPr>
              <w:widowControl w:val="0"/>
              <w:spacing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285875" cy="1054100"/>
                  <wp:effectExtent l="0" t="0" r="0" b="0"/>
                  <wp:docPr id="5"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9"/>
                          <a:srcRect/>
                          <a:stretch>
                            <a:fillRect/>
                          </a:stretch>
                        </pic:blipFill>
                        <pic:spPr>
                          <a:xfrm>
                            <a:off x="0" y="0"/>
                            <a:ext cx="1285875" cy="1054100"/>
                          </a:xfrm>
                          <a:prstGeom prst="rect">
                            <a:avLst/>
                          </a:prstGeom>
                          <a:ln/>
                        </pic:spPr>
                      </pic:pic>
                    </a:graphicData>
                  </a:graphic>
                </wp:inline>
              </w:drawing>
            </w:r>
            <w:r>
              <w:rPr>
                <w:rFonts w:ascii="Times New Roman" w:eastAsia="Times New Roman" w:hAnsi="Times New Roman" w:cs="Times New Roman"/>
                <w:sz w:val="24"/>
                <w:szCs w:val="24"/>
              </w:rPr>
              <w:br/>
              <w:t>Рис. 8Г</w:t>
            </w:r>
          </w:p>
        </w:tc>
      </w:tr>
    </w:tbl>
    <w:p w:rsidR="004557F2" w:rsidRDefault="004557F2">
      <w:pPr>
        <w:spacing w:line="266" w:lineRule="auto"/>
        <w:ind w:right="-1"/>
        <w:rPr>
          <w:rFonts w:ascii="Times New Roman" w:eastAsia="Times New Roman" w:hAnsi="Times New Roman" w:cs="Times New Roman"/>
          <w:sz w:val="24"/>
          <w:szCs w:val="24"/>
        </w:rPr>
      </w:pP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СЪЕМНЫЕ ЭЛЕМЕНТЫ.</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при изготовлении клетки безопасности используются съемные элементы, используемые разъемные соединения должны соответствовать одному из следующих типов (рис.9А - 9Е):</w:t>
      </w:r>
      <w:r>
        <w:rPr>
          <w:rFonts w:ascii="Times New Roman" w:eastAsia="Times New Roman" w:hAnsi="Times New Roman" w:cs="Times New Roman"/>
          <w:noProof/>
          <w:sz w:val="24"/>
          <w:szCs w:val="24"/>
          <w:lang w:val="ru-RU"/>
        </w:rPr>
        <w:lastRenderedPageBreak/>
        <w:drawing>
          <wp:inline distT="114300" distB="114300" distL="114300" distR="114300">
            <wp:extent cx="5503249" cy="3268912"/>
            <wp:effectExtent l="0" t="0" r="0" b="0"/>
            <wp:docPr id="22"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20"/>
                    <a:srcRect/>
                    <a:stretch>
                      <a:fillRect/>
                    </a:stretch>
                  </pic:blipFill>
                  <pic:spPr>
                    <a:xfrm>
                      <a:off x="0" y="0"/>
                      <a:ext cx="5503249" cy="3268912"/>
                    </a:xfrm>
                    <a:prstGeom prst="rect">
                      <a:avLst/>
                    </a:prstGeom>
                    <a:ln/>
                  </pic:spPr>
                </pic:pic>
              </a:graphicData>
            </a:graphic>
          </wp:inline>
        </w:drawing>
      </w:r>
      <w:r>
        <w:rPr>
          <w:rFonts w:ascii="Times New Roman" w:eastAsia="Times New Roman" w:hAnsi="Times New Roman" w:cs="Times New Roman"/>
          <w:sz w:val="24"/>
          <w:szCs w:val="24"/>
        </w:rPr>
        <w:br/>
      </w:r>
    </w:p>
    <w:p w:rsidR="004557F2" w:rsidRDefault="004557F2">
      <w:pPr>
        <w:ind w:right="-1"/>
        <w:rPr>
          <w:rFonts w:ascii="Times New Roman" w:eastAsia="Times New Roman" w:hAnsi="Times New Roman" w:cs="Times New Roman"/>
          <w:sz w:val="24"/>
          <w:szCs w:val="24"/>
        </w:rPr>
      </w:pPr>
    </w:p>
    <w:p w:rsidR="004557F2" w:rsidRDefault="00D1464B">
      <w:pPr>
        <w:spacing w:before="100"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Разъемные соединения должны располагаться строго по оси соединяемых труб. Они не должны быть обварены после соединения. Болты и гайки должны иметь минимальное качество 8.8 (стандарт ISO).</w:t>
      </w:r>
    </w:p>
    <w:p w:rsidR="004557F2" w:rsidRDefault="00D1464B">
      <w:pPr>
        <w:spacing w:before="240" w:after="2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УСТАНОВКА КАРКАСА БЕЗОПАСНОСТИ</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1.4.1 </w:t>
      </w:r>
      <w:r>
        <w:rPr>
          <w:rFonts w:ascii="Times New Roman" w:eastAsia="Times New Roman" w:hAnsi="Times New Roman" w:cs="Times New Roman"/>
          <w:sz w:val="24"/>
          <w:szCs w:val="24"/>
        </w:rPr>
        <w:t xml:space="preserve"> Минимальные требования. Каркас должен быть расположен:</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Передняя дуга – в передней части отсека экипажа, и ее форма должна следовать за стойками ветрового стекла и его верхнего края. Дуга может располагаться как внутри, так и снаружи кузова. При наружном расположении она должна находиться на расстоянии не более 60 мм от рамки ветрового стекла.</w:t>
      </w:r>
      <w:r>
        <w:rPr>
          <w:rFonts w:ascii="Times New Roman" w:eastAsia="Times New Roman" w:hAnsi="Times New Roman" w:cs="Times New Roman"/>
          <w:sz w:val="24"/>
          <w:szCs w:val="24"/>
        </w:rPr>
        <w:br/>
        <w:t>Главная дуга – непосредственно (или как можно ближе) за спинками сидений экипажа (передними), максимально вертикально;</w:t>
      </w:r>
    </w:p>
    <w:p w:rsidR="004557F2" w:rsidRDefault="00D1464B">
      <w:pPr>
        <w:spacing w:line="28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Наклонные распорки – должны образовывать в продольной плоскости с главной дугой угол не менее 30°, и крепиться над задней осью или за ней.</w:t>
      </w:r>
      <w:r>
        <w:rPr>
          <w:rFonts w:ascii="Times New Roman" w:eastAsia="Times New Roman" w:hAnsi="Times New Roman" w:cs="Times New Roman"/>
          <w:sz w:val="24"/>
          <w:szCs w:val="24"/>
        </w:rPr>
        <w:br/>
        <w:t>Возможное расположение элементов каркаса безопасности показано на рисунках.</w:t>
      </w:r>
    </w:p>
    <w:p w:rsidR="004557F2" w:rsidRDefault="004557F2">
      <w:pPr>
        <w:spacing w:line="280" w:lineRule="auto"/>
        <w:ind w:right="-1"/>
        <w:rPr>
          <w:rFonts w:ascii="Times New Roman" w:eastAsia="Times New Roman" w:hAnsi="Times New Roman" w:cs="Times New Roman"/>
          <w:sz w:val="24"/>
          <w:szCs w:val="24"/>
        </w:rPr>
      </w:pPr>
    </w:p>
    <w:tbl>
      <w:tblPr>
        <w:tblStyle w:val="a8"/>
        <w:tblW w:w="9496" w:type="dxa"/>
        <w:jc w:val="center"/>
        <w:tblInd w:w="0" w:type="dxa"/>
        <w:tblLayout w:type="fixed"/>
        <w:tblLook w:val="0600" w:firstRow="0" w:lastRow="0" w:firstColumn="0" w:lastColumn="0" w:noHBand="1" w:noVBand="1"/>
      </w:tblPr>
      <w:tblGrid>
        <w:gridCol w:w="3166"/>
        <w:gridCol w:w="3165"/>
        <w:gridCol w:w="3165"/>
      </w:tblGrid>
      <w:tr w:rsidR="004557F2">
        <w:trPr>
          <w:jc w:val="center"/>
        </w:trPr>
        <w:tc>
          <w:tcPr>
            <w:tcW w:w="3165" w:type="dxa"/>
            <w:shd w:val="clear" w:color="auto" w:fill="auto"/>
            <w:tcMar>
              <w:top w:w="100" w:type="dxa"/>
              <w:left w:w="100" w:type="dxa"/>
              <w:bottom w:w="100" w:type="dxa"/>
              <w:right w:w="100" w:type="dxa"/>
            </w:tcMar>
          </w:tcPr>
          <w:p w:rsidR="004557F2" w:rsidRDefault="00D1464B">
            <w:pPr>
              <w:widowControl w:val="0"/>
              <w:pBdr>
                <w:top w:val="nil"/>
                <w:left w:val="nil"/>
                <w:bottom w:val="nil"/>
                <w:right w:val="nil"/>
                <w:between w:val="nil"/>
              </w:pBdr>
              <w:spacing w:line="240" w:lineRule="auto"/>
              <w:ind w:right="-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771650" cy="609600"/>
                  <wp:effectExtent l="0" t="0" r="0" b="0"/>
                  <wp:docPr id="7"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1"/>
                          <a:srcRect/>
                          <a:stretch>
                            <a:fillRect/>
                          </a:stretch>
                        </pic:blipFill>
                        <pic:spPr>
                          <a:xfrm>
                            <a:off x="0" y="0"/>
                            <a:ext cx="1771650" cy="609600"/>
                          </a:xfrm>
                          <a:prstGeom prst="rect">
                            <a:avLst/>
                          </a:prstGeom>
                          <a:ln/>
                        </pic:spPr>
                      </pic:pic>
                    </a:graphicData>
                  </a:graphic>
                </wp:inline>
              </w:drawing>
            </w:r>
          </w:p>
        </w:tc>
        <w:tc>
          <w:tcPr>
            <w:tcW w:w="3165" w:type="dxa"/>
            <w:shd w:val="clear" w:color="auto" w:fill="auto"/>
            <w:tcMar>
              <w:top w:w="100" w:type="dxa"/>
              <w:left w:w="100" w:type="dxa"/>
              <w:bottom w:w="100" w:type="dxa"/>
              <w:right w:w="100" w:type="dxa"/>
            </w:tcMar>
            <w:vAlign w:val="center"/>
          </w:tcPr>
          <w:p w:rsidR="004557F2" w:rsidRDefault="00D1464B">
            <w:pPr>
              <w:widowControl w:val="0"/>
              <w:spacing w:line="240" w:lineRule="auto"/>
              <w:ind w:right="-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771650" cy="609600"/>
                  <wp:effectExtent l="0" t="0" r="0" b="0"/>
                  <wp:docPr id="24"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22"/>
                          <a:srcRect/>
                          <a:stretch>
                            <a:fillRect/>
                          </a:stretch>
                        </pic:blipFill>
                        <pic:spPr>
                          <a:xfrm>
                            <a:off x="0" y="0"/>
                            <a:ext cx="1771650" cy="609600"/>
                          </a:xfrm>
                          <a:prstGeom prst="rect">
                            <a:avLst/>
                          </a:prstGeom>
                          <a:ln/>
                        </pic:spPr>
                      </pic:pic>
                    </a:graphicData>
                  </a:graphic>
                </wp:inline>
              </w:drawing>
            </w:r>
          </w:p>
        </w:tc>
        <w:tc>
          <w:tcPr>
            <w:tcW w:w="3165" w:type="dxa"/>
            <w:shd w:val="clear" w:color="auto" w:fill="auto"/>
            <w:tcMar>
              <w:top w:w="100" w:type="dxa"/>
              <w:left w:w="100" w:type="dxa"/>
              <w:bottom w:w="100" w:type="dxa"/>
              <w:right w:w="100" w:type="dxa"/>
            </w:tcMar>
          </w:tcPr>
          <w:p w:rsidR="004557F2" w:rsidRDefault="00D1464B">
            <w:pPr>
              <w:widowControl w:val="0"/>
              <w:spacing w:line="240" w:lineRule="auto"/>
              <w:ind w:right="-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771650" cy="596900"/>
                  <wp:effectExtent l="0" t="0" r="0"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1771650" cy="596900"/>
                          </a:xfrm>
                          <a:prstGeom prst="rect">
                            <a:avLst/>
                          </a:prstGeom>
                          <a:ln/>
                        </pic:spPr>
                      </pic:pic>
                    </a:graphicData>
                  </a:graphic>
                </wp:inline>
              </w:drawing>
            </w:r>
          </w:p>
        </w:tc>
      </w:tr>
    </w:tbl>
    <w:p w:rsidR="004557F2" w:rsidRDefault="004557F2">
      <w:pPr>
        <w:spacing w:line="280" w:lineRule="auto"/>
        <w:ind w:right="-1"/>
        <w:rPr>
          <w:rFonts w:ascii="Times New Roman" w:eastAsia="Times New Roman" w:hAnsi="Times New Roman" w:cs="Times New Roman"/>
          <w:sz w:val="24"/>
          <w:szCs w:val="24"/>
        </w:rPr>
      </w:pPr>
    </w:p>
    <w:p w:rsidR="004557F2" w:rsidRDefault="004557F2">
      <w:pPr>
        <w:spacing w:before="20"/>
        <w:ind w:right="-1"/>
        <w:rPr>
          <w:rFonts w:ascii="Times New Roman" w:eastAsia="Times New Roman" w:hAnsi="Times New Roman" w:cs="Times New Roman"/>
          <w:sz w:val="24"/>
          <w:szCs w:val="24"/>
        </w:rPr>
      </w:pPr>
    </w:p>
    <w:p w:rsidR="004557F2" w:rsidRDefault="00D1464B">
      <w:pPr>
        <w:spacing w:before="6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1.4.2</w:t>
      </w:r>
      <w:r>
        <w:rPr>
          <w:rFonts w:ascii="Times New Roman" w:eastAsia="Times New Roman" w:hAnsi="Times New Roman" w:cs="Times New Roman"/>
          <w:sz w:val="24"/>
          <w:szCs w:val="24"/>
        </w:rPr>
        <w:t xml:space="preserve">  Каждая опора любой дуги или наклонных распорок должна включать усилительную пластину, толщиной, по крайней мере, 3мм.</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1.4.3 </w:t>
      </w:r>
      <w:r>
        <w:rPr>
          <w:rFonts w:ascii="Times New Roman" w:eastAsia="Times New Roman" w:hAnsi="Times New Roman" w:cs="Times New Roman"/>
          <w:sz w:val="24"/>
          <w:szCs w:val="24"/>
        </w:rPr>
        <w:t xml:space="preserve"> Каждая опора должна быть прикреплена, по крайней мере, тремя болтами к стальной усилительной пластине толщиной, по крайней мере, 3 мм, и площадью, по крайней мере, 120 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которая приварена или приклёпана к кузову.</w:t>
      </w:r>
    </w:p>
    <w:p w:rsidR="004557F2" w:rsidRDefault="00D1464B">
      <w:pPr>
        <w:spacing w:before="20" w:line="278" w:lineRule="auto"/>
        <w:ind w:right="-1"/>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Рекомендуется: </w:t>
      </w:r>
      <w:r>
        <w:rPr>
          <w:rFonts w:ascii="Times New Roman" w:eastAsia="Times New Roman" w:hAnsi="Times New Roman" w:cs="Times New Roman"/>
          <w:sz w:val="24"/>
          <w:szCs w:val="24"/>
        </w:rPr>
        <w:t>- Угол между 2 болтами (измеренный от оси трубы на уровне начала дуги, см. Рис 10) не должен быть менее 60 градусов.</w:t>
      </w:r>
      <w:r>
        <w:rPr>
          <w:rFonts w:ascii="Times New Roman" w:eastAsia="Times New Roman" w:hAnsi="Times New Roman" w:cs="Times New Roman"/>
          <w:sz w:val="24"/>
          <w:szCs w:val="24"/>
        </w:rPr>
        <w:br/>
      </w:r>
    </w:p>
    <w:tbl>
      <w:tblPr>
        <w:tblStyle w:val="a9"/>
        <w:tblW w:w="9496" w:type="dxa"/>
        <w:jc w:val="center"/>
        <w:tblInd w:w="0" w:type="dxa"/>
        <w:tblLayout w:type="fixed"/>
        <w:tblLook w:val="0600" w:firstRow="0" w:lastRow="0" w:firstColumn="0" w:lastColumn="0" w:noHBand="1" w:noVBand="1"/>
      </w:tblPr>
      <w:tblGrid>
        <w:gridCol w:w="9496"/>
      </w:tblGrid>
      <w:tr w:rsidR="004557F2">
        <w:trPr>
          <w:jc w:val="center"/>
        </w:trPr>
        <w:tc>
          <w:tcPr>
            <w:tcW w:w="9496" w:type="dxa"/>
            <w:shd w:val="clear" w:color="auto" w:fill="auto"/>
            <w:tcMar>
              <w:top w:w="100" w:type="dxa"/>
              <w:left w:w="100" w:type="dxa"/>
              <w:bottom w:w="100" w:type="dxa"/>
              <w:right w:w="100" w:type="dxa"/>
            </w:tcMar>
            <w:vAlign w:val="center"/>
          </w:tcPr>
          <w:p w:rsidR="004557F2" w:rsidRDefault="00D1464B">
            <w:pPr>
              <w:widowControl w:val="0"/>
              <w:pBdr>
                <w:top w:val="nil"/>
                <w:left w:val="nil"/>
                <w:bottom w:val="nil"/>
                <w:right w:val="nil"/>
                <w:between w:val="nil"/>
              </w:pBdr>
              <w:spacing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3181350" cy="1114425"/>
                  <wp:effectExtent l="0" t="0" r="0" b="0"/>
                  <wp:docPr id="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
                          <a:srcRect/>
                          <a:stretch>
                            <a:fillRect/>
                          </a:stretch>
                        </pic:blipFill>
                        <pic:spPr>
                          <a:xfrm>
                            <a:off x="0" y="0"/>
                            <a:ext cx="3181350" cy="1114425"/>
                          </a:xfrm>
                          <a:prstGeom prst="rect">
                            <a:avLst/>
                          </a:prstGeom>
                          <a:ln/>
                        </pic:spPr>
                      </pic:pic>
                    </a:graphicData>
                  </a:graphic>
                </wp:inline>
              </w:drawing>
            </w:r>
            <w:r>
              <w:rPr>
                <w:rFonts w:ascii="Times New Roman" w:eastAsia="Times New Roman" w:hAnsi="Times New Roman" w:cs="Times New Roman"/>
                <w:sz w:val="24"/>
                <w:szCs w:val="24"/>
              </w:rPr>
              <w:br/>
              <w:t>Рис.10</w:t>
            </w:r>
          </w:p>
        </w:tc>
      </w:tr>
    </w:tbl>
    <w:p w:rsidR="004557F2" w:rsidRDefault="004557F2">
      <w:pPr>
        <w:spacing w:before="20" w:line="278" w:lineRule="auto"/>
        <w:ind w:right="-1"/>
        <w:rPr>
          <w:rFonts w:ascii="Times New Roman" w:eastAsia="Times New Roman" w:hAnsi="Times New Roman" w:cs="Times New Roman"/>
          <w:sz w:val="24"/>
          <w:szCs w:val="24"/>
        </w:rPr>
      </w:pPr>
    </w:p>
    <w:p w:rsidR="004557F2" w:rsidRDefault="004557F2">
      <w:pPr>
        <w:spacing w:before="20"/>
        <w:ind w:right="-1"/>
        <w:rPr>
          <w:rFonts w:ascii="Times New Roman" w:eastAsia="Times New Roman" w:hAnsi="Times New Roman" w:cs="Times New Roman"/>
          <w:sz w:val="24"/>
          <w:szCs w:val="24"/>
        </w:rPr>
      </w:pPr>
    </w:p>
    <w:p w:rsidR="004557F2" w:rsidRDefault="00D1464B">
      <w:pPr>
        <w:spacing w:line="268"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Допускается крепление передней дуги, при её наружном расположении к силовым вертикальным элементам кузова. При этом разрешается изменение передних крыльев – вырезание отверстий для прохода вертикальных элементов дуги.</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1.4.4 </w:t>
      </w:r>
      <w:r>
        <w:rPr>
          <w:rFonts w:ascii="Times New Roman" w:eastAsia="Times New Roman" w:hAnsi="Times New Roman" w:cs="Times New Roman"/>
          <w:sz w:val="24"/>
          <w:szCs w:val="24"/>
        </w:rPr>
        <w:t xml:space="preserve"> В дополнение может использоваться большее количество креплений, монтажные пластины опор могут быть сварены с усилительными пластинами, а дуга (клетка) безопасности может быть приварена к вертикальным элементам кузова/шасси.</w:t>
      </w:r>
      <w:r>
        <w:br w:type="page"/>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  РАЗМЕРЫ ТРУБ И МАТЕРИАЛЫ.</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a"/>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80"/>
        <w:gridCol w:w="1920"/>
        <w:gridCol w:w="1860"/>
        <w:gridCol w:w="2520"/>
      </w:tblGrid>
      <w:tr w:rsidR="004557F2">
        <w:trPr>
          <w:trHeight w:val="9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before="160"/>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Материал</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before="20" w:line="266"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Мин. предел прочности</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before="20" w:line="305"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Минимальные размеры (мм)</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before="160"/>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Применение</w:t>
            </w:r>
          </w:p>
        </w:tc>
      </w:tr>
      <w:tr w:rsidR="004557F2">
        <w:trPr>
          <w:trHeight w:val="307"/>
        </w:trPr>
        <w:tc>
          <w:tcPr>
            <w:tcW w:w="318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D1464B">
            <w:pPr>
              <w:spacing w:line="267"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Холоднотянутая бесшовная труба из углеродистой стали с содержанием максимум </w:t>
            </w:r>
            <w:r>
              <w:rPr>
                <w:rFonts w:ascii="Times New Roman" w:eastAsia="Times New Roman" w:hAnsi="Times New Roman" w:cs="Times New Roman"/>
                <w:sz w:val="24"/>
                <w:szCs w:val="24"/>
              </w:rPr>
              <w:br/>
              <w:t>0.3 % углерода</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D1464B">
            <w:pPr>
              <w:spacing w:before="240" w:after="240"/>
              <w:ind w:right="-1"/>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 350 кгс/мм</w:t>
            </w:r>
            <w:r>
              <w:rPr>
                <w:rFonts w:ascii="Times New Roman" w:eastAsia="Times New Roman" w:hAnsi="Times New Roman" w:cs="Times New Roman"/>
                <w:sz w:val="24"/>
                <w:szCs w:val="24"/>
                <w:vertAlign w:val="superscript"/>
              </w:rPr>
              <w:t>2</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before="240" w:after="240"/>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45x2.5</w:t>
            </w:r>
            <w:r>
              <w:rPr>
                <w:rFonts w:ascii="Times New Roman" w:eastAsia="Times New Roman" w:hAnsi="Times New Roman" w:cs="Times New Roman"/>
                <w:sz w:val="24"/>
                <w:szCs w:val="24"/>
              </w:rPr>
              <w:br/>
              <w:t>или</w:t>
            </w:r>
            <w:r>
              <w:rPr>
                <w:rFonts w:ascii="Times New Roman" w:eastAsia="Times New Roman" w:hAnsi="Times New Roman" w:cs="Times New Roman"/>
                <w:sz w:val="24"/>
                <w:szCs w:val="24"/>
              </w:rPr>
              <w:br/>
              <w:t>50x2.0</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line="267"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каркаса,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выделенные темным цветом на рисунках 7А, 7Б, 7В</w:t>
            </w:r>
          </w:p>
        </w:tc>
      </w:tr>
      <w:tr w:rsidR="004557F2">
        <w:trPr>
          <w:trHeight w:val="1250"/>
        </w:trPr>
        <w:tc>
          <w:tcPr>
            <w:tcW w:w="318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920" w:type="dxa"/>
            <w:vMerge/>
            <w:tcBorders>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r>
      <w:tr w:rsidR="004557F2">
        <w:trPr>
          <w:trHeight w:val="276"/>
        </w:trPr>
        <w:tc>
          <w:tcPr>
            <w:tcW w:w="318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920" w:type="dxa"/>
            <w:vMerge/>
            <w:tcBorders>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r>
      <w:tr w:rsidR="004557F2">
        <w:trPr>
          <w:trHeight w:val="470"/>
        </w:trPr>
        <w:tc>
          <w:tcPr>
            <w:tcW w:w="318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before="240" w:after="240"/>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38x2.5 </w:t>
            </w:r>
            <w:r>
              <w:rPr>
                <w:rFonts w:ascii="Times New Roman" w:eastAsia="Times New Roman" w:hAnsi="Times New Roman" w:cs="Times New Roman"/>
                <w:sz w:val="24"/>
                <w:szCs w:val="24"/>
              </w:rPr>
              <w:br/>
              <w:t xml:space="preserve">или </w:t>
            </w:r>
            <w:r>
              <w:rPr>
                <w:rFonts w:ascii="Times New Roman" w:eastAsia="Times New Roman" w:hAnsi="Times New Roman" w:cs="Times New Roman"/>
                <w:sz w:val="24"/>
                <w:szCs w:val="24"/>
              </w:rPr>
              <w:br/>
              <w:t xml:space="preserve">40x2.0 </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D1464B">
            <w:pPr>
              <w:spacing w:before="240" w:after="2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Другие элементы каркаса безопасности. </w:t>
            </w:r>
          </w:p>
        </w:tc>
      </w:tr>
      <w:tr w:rsidR="004557F2">
        <w:trPr>
          <w:trHeight w:val="890"/>
        </w:trPr>
        <w:tc>
          <w:tcPr>
            <w:tcW w:w="318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r>
      <w:tr w:rsidR="004557F2">
        <w:trPr>
          <w:trHeight w:val="276"/>
        </w:trPr>
        <w:tc>
          <w:tcPr>
            <w:tcW w:w="318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r>
      <w:tr w:rsidR="004557F2">
        <w:trPr>
          <w:trHeight w:val="276"/>
        </w:trPr>
        <w:tc>
          <w:tcPr>
            <w:tcW w:w="318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r>
      <w:tr w:rsidR="004557F2">
        <w:trPr>
          <w:trHeight w:val="276"/>
        </w:trPr>
        <w:tc>
          <w:tcPr>
            <w:tcW w:w="318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557F2" w:rsidRDefault="004557F2">
            <w:pPr>
              <w:spacing w:line="240" w:lineRule="auto"/>
              <w:ind w:right="-1"/>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557F2" w:rsidRDefault="004557F2">
            <w:pPr>
              <w:spacing w:line="240" w:lineRule="auto"/>
              <w:ind w:right="-1"/>
              <w:rPr>
                <w:rFonts w:ascii="Times New Roman" w:eastAsia="Times New Roman" w:hAnsi="Times New Roman" w:cs="Times New Roman"/>
                <w:sz w:val="24"/>
                <w:szCs w:val="24"/>
              </w:rPr>
            </w:pPr>
          </w:p>
        </w:tc>
      </w:tr>
    </w:tbl>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 к таблице: Если сечение трубы в процессе гибки принимает овальную</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форму(сплющивается), отношение минимального к максимальному диаметру должно быть не меньше 0,9</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КОНТРОЛЬНОЕ ОТВЕРСТИЕ.</w:t>
      </w:r>
    </w:p>
    <w:p w:rsidR="004557F2" w:rsidRDefault="00D1464B">
      <w:pPr>
        <w:spacing w:before="40" w:line="278" w:lineRule="auto"/>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t>На прямом участке главной дуги, в легкодоступном месте, должно располагаться отверстие, диаметром не менее 4,5мм, предназначенное для контроля толщины трубы.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1.7  ЗАЩИТНЫЕ ЧЕХЛЫ.</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местах, где части тел водителя и штурмана или их защитные шлемы могут контактировать с клеткой безопасности, рекомендуется установка защитных чехлов, изготовленных из упругого материала, не поддерживающего горение.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КРЕПЛЕНИЕ КОМПОНЕНТОВ К КАРКАСУ.</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Модификации описанной выше </w:t>
      </w:r>
      <w:r>
        <w:rPr>
          <w:rFonts w:ascii="Times New Roman" w:eastAsia="Times New Roman" w:hAnsi="Times New Roman" w:cs="Times New Roman"/>
          <w:b/>
          <w:sz w:val="24"/>
          <w:szCs w:val="24"/>
        </w:rPr>
        <w:t xml:space="preserve">клетки безопасности </w:t>
      </w:r>
      <w:r>
        <w:rPr>
          <w:rFonts w:ascii="Times New Roman" w:eastAsia="Times New Roman" w:hAnsi="Times New Roman" w:cs="Times New Roman"/>
          <w:sz w:val="24"/>
          <w:szCs w:val="24"/>
        </w:rPr>
        <w:t>для крепления любых предметов или механических компонентов путем сверления отверстий или сварки - запрещены.</w:t>
      </w:r>
      <w:r>
        <w:rPr>
          <w:rFonts w:ascii="Times New Roman" w:eastAsia="Times New Roman" w:hAnsi="Times New Roman" w:cs="Times New Roman"/>
          <w:sz w:val="24"/>
          <w:szCs w:val="24"/>
        </w:rPr>
        <w:br/>
        <w:t xml:space="preserve">Допускаются любые крепления любых компонентов к </w:t>
      </w:r>
      <w:r>
        <w:rPr>
          <w:rFonts w:ascii="Times New Roman" w:eastAsia="Times New Roman" w:hAnsi="Times New Roman" w:cs="Times New Roman"/>
          <w:b/>
          <w:sz w:val="24"/>
          <w:szCs w:val="24"/>
        </w:rPr>
        <w:t xml:space="preserve">дополнительным </w:t>
      </w:r>
      <w:r>
        <w:rPr>
          <w:rFonts w:ascii="Times New Roman" w:eastAsia="Times New Roman" w:hAnsi="Times New Roman" w:cs="Times New Roman"/>
          <w:sz w:val="24"/>
          <w:szCs w:val="24"/>
        </w:rPr>
        <w:t>(не указанным на схемах) элементам клетки безопасности.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РЕМНИ БЕЗОПАСНОСТИ.</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1.9.1</w:t>
      </w:r>
      <w:r>
        <w:rPr>
          <w:rFonts w:ascii="Times New Roman" w:eastAsia="Times New Roman" w:hAnsi="Times New Roman" w:cs="Times New Roman"/>
          <w:sz w:val="24"/>
          <w:szCs w:val="24"/>
        </w:rPr>
        <w:t xml:space="preserve"> Автомобили должны быть оборудованы для официальных мероприятий обязательно, для остальных соревнований рекомендовано: для всех членов экипажа как минимум </w:t>
      </w:r>
      <w:r>
        <w:rPr>
          <w:rFonts w:ascii="Times New Roman" w:eastAsia="Times New Roman" w:hAnsi="Times New Roman" w:cs="Times New Roman"/>
          <w:sz w:val="24"/>
          <w:szCs w:val="24"/>
        </w:rPr>
        <w:lastRenderedPageBreak/>
        <w:t>четырехточечными автомобильными ремнями безопасности заводского изготовления не ниже стандарта 8854/98.Ремни должны быть закреплены на кузове или шасси автомобиля. Рекомендуется использование штатных точек крепления ремней.</w:t>
      </w:r>
    </w:p>
    <w:p w:rsidR="004557F2" w:rsidRDefault="00D1464B">
      <w:r>
        <w:rPr>
          <w:rFonts w:ascii="Times New Roman" w:eastAsia="Times New Roman" w:hAnsi="Times New Roman" w:cs="Times New Roman"/>
          <w:sz w:val="24"/>
          <w:szCs w:val="24"/>
        </w:rPr>
        <w:t>Для автомобилей Группы R1 а также автомобилей Группы R2, изначально не оборудованных ремнями безопасности, разрешается крепление ремней к дополнительному поперечному элементу клетки безопасности. См. Рис.11</w:t>
      </w:r>
    </w:p>
    <w:tbl>
      <w:tblPr>
        <w:tblStyle w:val="ab"/>
        <w:tblW w:w="9496" w:type="dxa"/>
        <w:jc w:val="center"/>
        <w:tblInd w:w="0" w:type="dxa"/>
        <w:tblLayout w:type="fixed"/>
        <w:tblLook w:val="0600" w:firstRow="0" w:lastRow="0" w:firstColumn="0" w:lastColumn="0" w:noHBand="1" w:noVBand="1"/>
      </w:tblPr>
      <w:tblGrid>
        <w:gridCol w:w="9496"/>
      </w:tblGrid>
      <w:tr w:rsidR="004557F2">
        <w:trPr>
          <w:trHeight w:val="759"/>
          <w:jc w:val="center"/>
        </w:trPr>
        <w:tc>
          <w:tcPr>
            <w:tcW w:w="9496" w:type="dxa"/>
            <w:shd w:val="clear" w:color="auto" w:fill="auto"/>
            <w:tcMar>
              <w:top w:w="100" w:type="dxa"/>
              <w:left w:w="100" w:type="dxa"/>
              <w:bottom w:w="100" w:type="dxa"/>
              <w:right w:w="100" w:type="dxa"/>
            </w:tcMar>
            <w:vAlign w:val="center"/>
          </w:tcPr>
          <w:p w:rsidR="004557F2" w:rsidRDefault="00D1464B">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2286000" cy="11430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5"/>
                          <a:srcRect/>
                          <a:stretch>
                            <a:fillRect/>
                          </a:stretch>
                        </pic:blipFill>
                        <pic:spPr>
                          <a:xfrm>
                            <a:off x="0" y="0"/>
                            <a:ext cx="2286000" cy="1143000"/>
                          </a:xfrm>
                          <a:prstGeom prst="rect">
                            <a:avLst/>
                          </a:prstGeom>
                          <a:ln/>
                        </pic:spPr>
                      </pic:pic>
                    </a:graphicData>
                  </a:graphic>
                </wp:inline>
              </w:drawing>
            </w:r>
            <w:r>
              <w:rPr>
                <w:rFonts w:ascii="Times New Roman" w:eastAsia="Times New Roman" w:hAnsi="Times New Roman" w:cs="Times New Roman"/>
                <w:sz w:val="24"/>
                <w:szCs w:val="24"/>
              </w:rPr>
              <w:br/>
              <w:t xml:space="preserve"> Рис.11</w:t>
            </w:r>
          </w:p>
        </w:tc>
      </w:tr>
    </w:tbl>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1.9.2</w:t>
      </w:r>
      <w:r>
        <w:rPr>
          <w:rFonts w:ascii="Times New Roman" w:eastAsia="Times New Roman" w:hAnsi="Times New Roman" w:cs="Times New Roman"/>
          <w:sz w:val="24"/>
          <w:szCs w:val="24"/>
        </w:rPr>
        <w:t xml:space="preserve">  По возможности должны использоваться точки крепления серийного автомобиля. Если установка на серийные точки крепления невозможна, то на кузове, шасси или кабине должны быть сформированы новые точки крепления, отдельно для каждой лямки. Для плечевых лямок - насколько возможно дальше назад. В случае использования систем FHR рекомендуется расстояние до точек крепления ремней от 200 мм до 800 мм.</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1.9.3</w:t>
      </w:r>
      <w:r>
        <w:rPr>
          <w:rFonts w:ascii="Times New Roman" w:eastAsia="Times New Roman" w:hAnsi="Times New Roman" w:cs="Times New Roman"/>
          <w:sz w:val="24"/>
          <w:szCs w:val="24"/>
        </w:rPr>
        <w:t xml:space="preserve">  Каждая вновь созданная точка крепления на кузове/шасси должна включать в себя стальную усилительную пластину площадью не менее 40см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и толщиной не менее 3мм. Каждая точка крепления должна выдерживать нагрузку 1470 daN, или 720 daN для межбедренных лямок.</w:t>
      </w:r>
    </w:p>
    <w:tbl>
      <w:tblPr>
        <w:tblStyle w:val="ac"/>
        <w:tblW w:w="9840" w:type="dxa"/>
        <w:tblInd w:w="0" w:type="dxa"/>
        <w:tblLayout w:type="fixed"/>
        <w:tblLook w:val="0600" w:firstRow="0" w:lastRow="0" w:firstColumn="0" w:lastColumn="0" w:noHBand="1" w:noVBand="1"/>
      </w:tblPr>
      <w:tblGrid>
        <w:gridCol w:w="5295"/>
        <w:gridCol w:w="4545"/>
      </w:tblGrid>
      <w:tr w:rsidR="004557F2">
        <w:tc>
          <w:tcPr>
            <w:tcW w:w="5295" w:type="dxa"/>
            <w:shd w:val="clear" w:color="auto" w:fill="auto"/>
            <w:tcMar>
              <w:top w:w="100" w:type="dxa"/>
              <w:left w:w="100" w:type="dxa"/>
              <w:bottom w:w="100" w:type="dxa"/>
              <w:right w:w="100" w:type="dxa"/>
            </w:tcMar>
          </w:tcPr>
          <w:p w:rsidR="004557F2" w:rsidRDefault="00D1464B">
            <w:pPr>
              <w:ind w:left="-141"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1.9.4</w:t>
            </w:r>
            <w:r>
              <w:rPr>
                <w:rFonts w:ascii="Times New Roman" w:eastAsia="Times New Roman" w:hAnsi="Times New Roman" w:cs="Times New Roman"/>
                <w:sz w:val="24"/>
                <w:szCs w:val="24"/>
              </w:rPr>
              <w:t xml:space="preserve">  Плечевые лямки должны быть направлены вниз и назад, и должны быть установлены таким образом, чтобы угол от плеча пилота по отношению к горизонту был не более 45°. При этом рекомендуется, чтобы этот угол не превышал 10°. Максимальные углы относительно центральной линии сиденья - 20° на расхождение или на схождение (измеряются в горизонтальной проекции).</w:t>
            </w:r>
          </w:p>
        </w:tc>
        <w:tc>
          <w:tcPr>
            <w:tcW w:w="4545" w:type="dxa"/>
            <w:shd w:val="clear" w:color="auto" w:fill="auto"/>
            <w:tcMar>
              <w:top w:w="100" w:type="dxa"/>
              <w:left w:w="100" w:type="dxa"/>
              <w:bottom w:w="100" w:type="dxa"/>
              <w:right w:w="100" w:type="dxa"/>
            </w:tcMar>
          </w:tcPr>
          <w:p w:rsidR="004557F2" w:rsidRDefault="00D1464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ru-RU"/>
              </w:rPr>
              <w:drawing>
                <wp:inline distT="114300" distB="114300" distL="114300" distR="114300">
                  <wp:extent cx="1664356" cy="1829920"/>
                  <wp:effectExtent l="0" t="0" r="0" b="0"/>
                  <wp:docPr id="1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6"/>
                          <a:srcRect/>
                          <a:stretch>
                            <a:fillRect/>
                          </a:stretch>
                        </pic:blipFill>
                        <pic:spPr>
                          <a:xfrm>
                            <a:off x="0" y="0"/>
                            <a:ext cx="1664356" cy="1829920"/>
                          </a:xfrm>
                          <a:prstGeom prst="rect">
                            <a:avLst/>
                          </a:prstGeom>
                          <a:ln/>
                        </pic:spPr>
                      </pic:pic>
                    </a:graphicData>
                  </a:graphic>
                </wp:inline>
              </w:drawing>
            </w:r>
          </w:p>
        </w:tc>
      </w:tr>
      <w:tr w:rsidR="004557F2">
        <w:tc>
          <w:tcPr>
            <w:tcW w:w="5295" w:type="dxa"/>
            <w:shd w:val="clear" w:color="auto" w:fill="auto"/>
            <w:tcMar>
              <w:top w:w="100" w:type="dxa"/>
              <w:left w:w="100" w:type="dxa"/>
              <w:bottom w:w="100" w:type="dxa"/>
              <w:right w:w="100" w:type="dxa"/>
            </w:tcMar>
          </w:tcPr>
          <w:p w:rsidR="004557F2" w:rsidRDefault="00D1464B">
            <w:pPr>
              <w:spacing w:before="8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1.9.5</w:t>
            </w:r>
            <w:r>
              <w:rPr>
                <w:rFonts w:ascii="Times New Roman" w:eastAsia="Times New Roman" w:hAnsi="Times New Roman" w:cs="Times New Roman"/>
                <w:sz w:val="24"/>
                <w:szCs w:val="24"/>
              </w:rPr>
              <w:t xml:space="preserve">  Если установка плечевых лямок на оригинальные точки крепления невозможна, они могут быть закреплены на поперечной трубе, установленной на клетке безопасности (см. рис. 253-18, 253-26, 253-27, 253- 28, 253-30 или 253-66 статьи 253 приложения J к МСК ФИА).</w:t>
            </w:r>
            <w:r>
              <w:rPr>
                <w:rFonts w:ascii="Times New Roman" w:eastAsia="Times New Roman" w:hAnsi="Times New Roman" w:cs="Times New Roman"/>
                <w:sz w:val="24"/>
                <w:szCs w:val="24"/>
              </w:rPr>
              <w:br/>
            </w:r>
          </w:p>
          <w:p w:rsidR="004557F2" w:rsidRDefault="004557F2">
            <w:pPr>
              <w:spacing w:before="80"/>
              <w:ind w:right="-1"/>
              <w:rPr>
                <w:rFonts w:ascii="Times New Roman" w:eastAsia="Times New Roman" w:hAnsi="Times New Roman" w:cs="Times New Roman"/>
                <w:sz w:val="24"/>
                <w:szCs w:val="24"/>
              </w:rPr>
            </w:pPr>
          </w:p>
          <w:p w:rsidR="004557F2" w:rsidRDefault="004557F2">
            <w:pPr>
              <w:spacing w:before="80"/>
              <w:ind w:right="-1"/>
              <w:rPr>
                <w:rFonts w:ascii="Times New Roman" w:eastAsia="Times New Roman" w:hAnsi="Times New Roman" w:cs="Times New Roman"/>
                <w:sz w:val="24"/>
                <w:szCs w:val="24"/>
              </w:rPr>
            </w:pPr>
          </w:p>
          <w:p w:rsidR="004557F2" w:rsidRDefault="004557F2">
            <w:pPr>
              <w:spacing w:before="80"/>
              <w:ind w:right="-1"/>
              <w:rPr>
                <w:rFonts w:ascii="Times New Roman" w:eastAsia="Times New Roman" w:hAnsi="Times New Roman" w:cs="Times New Roman"/>
                <w:sz w:val="24"/>
                <w:szCs w:val="24"/>
              </w:rPr>
            </w:pPr>
          </w:p>
          <w:p w:rsidR="004557F2" w:rsidRDefault="004557F2">
            <w:pPr>
              <w:spacing w:before="80"/>
              <w:ind w:right="-1"/>
              <w:rPr>
                <w:rFonts w:ascii="Times New Roman" w:eastAsia="Times New Roman" w:hAnsi="Times New Roman" w:cs="Times New Roman"/>
                <w:sz w:val="24"/>
                <w:szCs w:val="24"/>
              </w:rPr>
            </w:pPr>
          </w:p>
          <w:p w:rsidR="004557F2" w:rsidRDefault="00D1464B">
            <w:pPr>
              <w:spacing w:before="80"/>
              <w:ind w:right="-1"/>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Рис.253-66</w:t>
            </w:r>
            <w:r>
              <w:rPr>
                <w:rFonts w:ascii="Times New Roman" w:eastAsia="Times New Roman" w:hAnsi="Times New Roman" w:cs="Times New Roman"/>
                <w:sz w:val="24"/>
                <w:szCs w:val="24"/>
              </w:rPr>
              <w:br/>
              <w:t>А – отверстия для крепления ремней</w:t>
            </w:r>
          </w:p>
        </w:tc>
        <w:tc>
          <w:tcPr>
            <w:tcW w:w="4545" w:type="dxa"/>
            <w:shd w:val="clear" w:color="auto" w:fill="auto"/>
            <w:tcMar>
              <w:top w:w="100" w:type="dxa"/>
              <w:left w:w="100" w:type="dxa"/>
              <w:bottom w:w="100" w:type="dxa"/>
              <w:right w:w="100" w:type="dxa"/>
            </w:tcMar>
          </w:tcPr>
          <w:p w:rsidR="004557F2" w:rsidRDefault="00D1464B">
            <w:pPr>
              <w:spacing w:before="80"/>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2704673" cy="3978875"/>
                  <wp:effectExtent l="0" t="0" r="0" b="0"/>
                  <wp:docPr id="1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7"/>
                          <a:srcRect/>
                          <a:stretch>
                            <a:fillRect/>
                          </a:stretch>
                        </pic:blipFill>
                        <pic:spPr>
                          <a:xfrm>
                            <a:off x="0" y="0"/>
                            <a:ext cx="2704673" cy="3978875"/>
                          </a:xfrm>
                          <a:prstGeom prst="rect">
                            <a:avLst/>
                          </a:prstGeom>
                          <a:ln/>
                        </pic:spPr>
                      </pic:pic>
                    </a:graphicData>
                  </a:graphic>
                </wp:inline>
              </w:drawing>
            </w:r>
          </w:p>
        </w:tc>
      </w:tr>
    </w:tbl>
    <w:p w:rsidR="004557F2" w:rsidRDefault="004557F2">
      <w:pPr>
        <w:spacing w:before="80"/>
        <w:ind w:right="-1"/>
        <w:rPr>
          <w:rFonts w:ascii="Times New Roman" w:eastAsia="Times New Roman" w:hAnsi="Times New Roman" w:cs="Times New Roman"/>
          <w:sz w:val="24"/>
          <w:szCs w:val="24"/>
        </w:rPr>
      </w:pP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1.9.6</w:t>
      </w:r>
      <w:r>
        <w:rPr>
          <w:rFonts w:ascii="Times New Roman" w:eastAsia="Times New Roman" w:hAnsi="Times New Roman" w:cs="Times New Roman"/>
          <w:sz w:val="24"/>
          <w:szCs w:val="24"/>
        </w:rPr>
        <w:t xml:space="preserve">  В случае использования для крепления ремней такого поперечного элемента, он должен быть выполнен из бесшовной холоднотянутой трубы, из углеродистой стали, с минимальным пределом текучести 350 N/мм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и размером не менее чем 38мм х 2,5мм или 40мм х 2мм. </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1.9.7</w:t>
      </w:r>
      <w:r>
        <w:rPr>
          <w:rFonts w:ascii="Times New Roman" w:eastAsia="Times New Roman" w:hAnsi="Times New Roman" w:cs="Times New Roman"/>
          <w:sz w:val="24"/>
          <w:szCs w:val="24"/>
        </w:rPr>
        <w:t xml:space="preserve">  Ремни могут крепиться к этому элементу петлёй.</w:t>
      </w: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lang w:val="ru-RU"/>
        </w:rPr>
        <w:drawing>
          <wp:inline distT="114300" distB="114300" distL="114300" distR="114300">
            <wp:extent cx="5581650" cy="5972175"/>
            <wp:effectExtent l="0" t="0" r="0" b="0"/>
            <wp:docPr id="9"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8"/>
                    <a:srcRect/>
                    <a:stretch>
                      <a:fillRect/>
                    </a:stretch>
                  </pic:blipFill>
                  <pic:spPr>
                    <a:xfrm>
                      <a:off x="0" y="0"/>
                      <a:ext cx="5581650" cy="5972175"/>
                    </a:xfrm>
                    <a:prstGeom prst="rect">
                      <a:avLst/>
                    </a:prstGeom>
                    <a:ln/>
                  </pic:spPr>
                </pic:pic>
              </a:graphicData>
            </a:graphic>
          </wp:inline>
        </w:drawing>
      </w:r>
    </w:p>
    <w:p w:rsidR="004557F2" w:rsidRDefault="004557F2">
      <w:pPr>
        <w:ind w:right="-1"/>
        <w:rPr>
          <w:rFonts w:ascii="Times New Roman" w:eastAsia="Times New Roman" w:hAnsi="Times New Roman" w:cs="Times New Roman"/>
          <w:sz w:val="24"/>
          <w:szCs w:val="24"/>
        </w:rPr>
      </w:pPr>
    </w:p>
    <w:p w:rsidR="004557F2" w:rsidRDefault="00D1464B">
      <w:pPr>
        <w:spacing w:before="6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1.9.8</w:t>
      </w:r>
      <w:r>
        <w:rPr>
          <w:rFonts w:ascii="Times New Roman" w:eastAsia="Times New Roman" w:hAnsi="Times New Roman" w:cs="Times New Roman"/>
          <w:sz w:val="24"/>
          <w:szCs w:val="24"/>
        </w:rPr>
        <w:t xml:space="preserve">  Ремни могут крепиться к этому элементу болтами. В этом случае для каждой точки крепления должна быть вварена вставка. (см. Рис. 253-67)</w:t>
      </w:r>
    </w:p>
    <w:p w:rsidR="004557F2" w:rsidRDefault="00D1464B">
      <w:pPr>
        <w:spacing w:before="60"/>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lang w:val="ru-RU"/>
        </w:rPr>
        <w:drawing>
          <wp:inline distT="114300" distB="114300" distL="114300" distR="114300">
            <wp:extent cx="2771775" cy="1295400"/>
            <wp:effectExtent l="0" t="0" r="0" b="0"/>
            <wp:docPr id="23"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29"/>
                    <a:srcRect/>
                    <a:stretch>
                      <a:fillRect/>
                    </a:stretch>
                  </pic:blipFill>
                  <pic:spPr>
                    <a:xfrm>
                      <a:off x="0" y="0"/>
                      <a:ext cx="2771775" cy="1295400"/>
                    </a:xfrm>
                    <a:prstGeom prst="rect">
                      <a:avLst/>
                    </a:prstGeom>
                    <a:ln/>
                  </pic:spPr>
                </pic:pic>
              </a:graphicData>
            </a:graphic>
          </wp:inline>
        </w:drawing>
      </w:r>
      <w:r>
        <w:br w:type="page"/>
      </w:r>
    </w:p>
    <w:p w:rsidR="004557F2" w:rsidRDefault="00D1464B">
      <w:pPr>
        <w:spacing w:before="10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1.9.9</w:t>
      </w:r>
      <w:r>
        <w:rPr>
          <w:rFonts w:ascii="Times New Roman" w:eastAsia="Times New Roman" w:hAnsi="Times New Roman" w:cs="Times New Roman"/>
          <w:sz w:val="24"/>
          <w:szCs w:val="24"/>
        </w:rPr>
        <w:t xml:space="preserve">  Ремни должны крепиться к этим вставкам, закрепленным в поперечной трубе с использованием болтов / рым-болтов не менее чем M12 х 8.8 (по стандарту ISO) или 7/16 UNF 1.2.8. Поясные и межбедренные лямки должны проходить не по сторонам, а через сиденье, чтобы охватывать и поддерживать тазовую область по максимально возможной поверхности. Поясные лямки должны плотно прилегать в изгибе между тазовым гребнем и верхом бедра. Ни при каких условиях они не должны располагаться в области живота.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1.9.10</w:t>
      </w:r>
      <w:r>
        <w:rPr>
          <w:rFonts w:ascii="Times New Roman" w:eastAsia="Times New Roman" w:hAnsi="Times New Roman" w:cs="Times New Roman"/>
          <w:sz w:val="24"/>
          <w:szCs w:val="24"/>
        </w:rPr>
        <w:t xml:space="preserve">  Должны быть приняты меры предосторожности, чтобы ремни не были повреждены трением об острые кромки.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1.9.11</w:t>
      </w:r>
      <w:r>
        <w:rPr>
          <w:rFonts w:ascii="Times New Roman" w:eastAsia="Times New Roman" w:hAnsi="Times New Roman" w:cs="Times New Roman"/>
          <w:sz w:val="24"/>
          <w:szCs w:val="24"/>
        </w:rPr>
        <w:t xml:space="preserve">  На борту должны всегда находиться два ножа-стропореза. Они должны быть легко доступны для любого из пилотов, находящихся на своих местах и пристегнутых ремнями безопасности.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  ГЛАВНЫЙ ВЫКЛЮЧАТЕЛЬ ЭЛЕКТРООБОРУДОВАНИЯ.</w:t>
      </w:r>
    </w:p>
    <w:p w:rsidR="004557F2" w:rsidRDefault="00D1464B">
      <w:pPr>
        <w:spacing w:before="4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Для автомобилей всех категорий- обязательно</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Автомобиль должен быть оборудован главным выключателем всех электрических цепей (аккумулятора, стартера, генератора, освещения, сигнализации, зажигания, и т.д., за исключением электролебедок). Он должен работать без искрообразования </w:t>
      </w:r>
      <w:r>
        <w:rPr>
          <w:rFonts w:ascii="Times New Roman" w:eastAsia="Times New Roman" w:hAnsi="Times New Roman" w:cs="Times New Roman"/>
          <w:b/>
          <w:sz w:val="24"/>
          <w:szCs w:val="24"/>
        </w:rPr>
        <w:t>и быть доступен как Первому, так и Второму Водителям, находящимся на своих местах и пристегнутых ремнями безопасности</w:t>
      </w:r>
      <w:r>
        <w:rPr>
          <w:rFonts w:ascii="Times New Roman" w:eastAsia="Times New Roman" w:hAnsi="Times New Roman" w:cs="Times New Roman"/>
          <w:sz w:val="24"/>
          <w:szCs w:val="24"/>
        </w:rPr>
        <w:t>. Выключение всех электрических цепей должно сопровождаться остановкой двигателя, независимо от его типа (бензиновый или дизельный).</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  АККУМУЛЯТОР.</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br/>
        <w:t>1.11.1</w:t>
      </w:r>
      <w:r>
        <w:rPr>
          <w:rFonts w:ascii="Times New Roman" w:eastAsia="Times New Roman" w:hAnsi="Times New Roman" w:cs="Times New Roman"/>
          <w:sz w:val="24"/>
          <w:szCs w:val="24"/>
        </w:rPr>
        <w:t xml:space="preserve">  Аккумулятор должен быть надежно закреплен. Если действующее крепление не сохранено, то должно быть предусмотрено крепление, заменяющее его и надежно закрепляющее аккумулятор.</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1.11.2</w:t>
      </w:r>
      <w:r>
        <w:rPr>
          <w:rFonts w:ascii="Times New Roman" w:eastAsia="Times New Roman" w:hAnsi="Times New Roman" w:cs="Times New Roman"/>
          <w:sz w:val="24"/>
          <w:szCs w:val="24"/>
        </w:rPr>
        <w:t xml:space="preserve">  Аккумулятор сверху (а также его клеммы – при боковом выводе) должен быть закрыт сплошной диэлектрической (резиновой или пластмассовой) крышкой толщиной не менее </w:t>
      </w:r>
      <w:r>
        <w:rPr>
          <w:rFonts w:ascii="Times New Roman" w:eastAsia="Times New Roman" w:hAnsi="Times New Roman" w:cs="Times New Roman"/>
          <w:sz w:val="24"/>
          <w:szCs w:val="24"/>
        </w:rPr>
        <w:br/>
        <w:t xml:space="preserve">2мм.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1.11.3</w:t>
      </w:r>
      <w:r>
        <w:rPr>
          <w:rFonts w:ascii="Times New Roman" w:eastAsia="Times New Roman" w:hAnsi="Times New Roman" w:cs="Times New Roman"/>
          <w:sz w:val="24"/>
          <w:szCs w:val="24"/>
        </w:rPr>
        <w:t xml:space="preserve">  Допускается установка аккумуляторов вне моторного отсека. При этом должны соблюдаться следующие условия: аккумулятор не должен располагаться в отсеке для экипажа (т.е. может быть расположен только за передними сиденьями); все элементы проводки должны быть надежно закреплены и иметь двойную изоляцию, не иметь механических повреждений.</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Ни при каких условиях элементы проводки не должны располагаться в зоне их возможного механического истирания и повреждения (в ногах отсека экипажа, вблизи подвижных элементов, других вращающихся или не закрепленных стационарно элементов автомобиля).</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1.11.4</w:t>
      </w:r>
      <w:r>
        <w:rPr>
          <w:rFonts w:ascii="Times New Roman" w:eastAsia="Times New Roman" w:hAnsi="Times New Roman" w:cs="Times New Roman"/>
          <w:sz w:val="24"/>
          <w:szCs w:val="24"/>
        </w:rPr>
        <w:t xml:space="preserve">  Каждый аккумулятор должен быть надежно закреплен и закрыт во избежание короткого замыкания или утечек. Если аккумулятор перенесен с заводского места, то его крепление к кузову должно быть выполнено при помощи металлического поддона и двух металлических скоб с изолирующим покрытием, крепящихся к днищу болтами и гайками. Для этих креплений, должны использоваться болты, диаметром не менее 10 мм, с</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усилительными пластинами под каждым болтом, толщиной не менее 3 мм и площадью поверхности не менее 20см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расположенными с обратной стороны кузовной панели. </w:t>
      </w:r>
      <w:r>
        <w:rPr>
          <w:rFonts w:ascii="Times New Roman" w:eastAsia="Times New Roman" w:hAnsi="Times New Roman" w:cs="Times New Roman"/>
          <w:sz w:val="24"/>
          <w:szCs w:val="24"/>
        </w:rPr>
        <w:lastRenderedPageBreak/>
        <w:t>Аккумулятор должен быть закрыт жестким коробом, непроницаемым для жидкости, закрепленным независимо от аккумулятора.</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Короб должен быть выполнен из:</w:t>
      </w:r>
    </w:p>
    <w:p w:rsidR="004557F2" w:rsidRDefault="00D1464B">
      <w:pPr>
        <w:numPr>
          <w:ilvl w:val="0"/>
          <w:numId w:val="12"/>
        </w:num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стали, толщиной не менее 1,0 мм</w:t>
      </w:r>
    </w:p>
    <w:p w:rsidR="004557F2" w:rsidRDefault="00D1464B">
      <w:pPr>
        <w:numPr>
          <w:ilvl w:val="0"/>
          <w:numId w:val="12"/>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алюминия, толщиной не менее 1,5 мм</w:t>
      </w:r>
    </w:p>
    <w:p w:rsidR="004557F2" w:rsidRDefault="00D1464B">
      <w:pPr>
        <w:numPr>
          <w:ilvl w:val="0"/>
          <w:numId w:val="12"/>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не колющегося пластика или композитного материала, толщиной не менее 3 мм</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Защитный короб должен иметь вентиляционные отверстия с выходом наружу автомобиля.</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1.11.5</w:t>
      </w:r>
      <w:r>
        <w:rPr>
          <w:rFonts w:ascii="Times New Roman" w:eastAsia="Times New Roman" w:hAnsi="Times New Roman" w:cs="Times New Roman"/>
          <w:sz w:val="24"/>
          <w:szCs w:val="24"/>
        </w:rPr>
        <w:t xml:space="preserve">  Если автомобиль оборудован штатным крепление аккумулятора, расположенным внутри отсека экипажа (например, под сиденьем), то в данном случае также требуется соблюдение пункта 1.11.4 в отношении жесткого короба, боковыми стенками которого могут являться элементы кузова, образующие штатную нишу для установки аккумулятора.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1.12  БУКСИРОВОЧНЫЕ ПРОУШИНЫ.</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Автомобиль должен быть оборудован буксировочными проушинами: как минимум одной, установленной спереди, и как минимум одной, установленной сзади автомобиля. Буксировочные проушины должны крепиться к раме автомобиля или кузову, если автомобиль имеет несущий кузов. Проушины должны быть прочными, иметь замкнутую форму, диаметр отверстия не менее 30 мм, быть окрашенными в яркий (желтый, оранжевый, красный) цвет (контрастный по отношению к другим элементам кузова / рамы).</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Разрешена установка автомобильных буксировочных приспособлений типа “крюк” заводского изготовления.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1.13  КРЫША.</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1.13.1</w:t>
      </w:r>
      <w:r>
        <w:rPr>
          <w:rFonts w:ascii="Times New Roman" w:eastAsia="Times New Roman" w:hAnsi="Times New Roman" w:cs="Times New Roman"/>
          <w:sz w:val="24"/>
          <w:szCs w:val="24"/>
        </w:rPr>
        <w:t xml:space="preserve">  Открытые автомобили с установленным каркасом безопасности должны иметь жесткую, выполненную из единого куска материала, крышу (защиту) над кабиной/отсеком экипажа. При этом, по ширине эта крыша должна быть не менее ширины верхней части рамки лобового стекла, а по длине простираться от рамки лобового стекла до наиболее удаленной от нее одной из вертикальных плоскостей, проходящих через задние кромки спинок передних сидений или главную дугу каркаса безопасности. </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1.13.2 </w:t>
      </w:r>
      <w:r>
        <w:rPr>
          <w:rFonts w:ascii="Times New Roman" w:eastAsia="Times New Roman" w:hAnsi="Times New Roman" w:cs="Times New Roman"/>
          <w:sz w:val="24"/>
          <w:szCs w:val="24"/>
        </w:rPr>
        <w:t>Толщина панели крыши должна быть:</w:t>
      </w:r>
    </w:p>
    <w:p w:rsidR="004557F2" w:rsidRDefault="00D1464B">
      <w:pPr>
        <w:numPr>
          <w:ilvl w:val="0"/>
          <w:numId w:val="10"/>
        </w:num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стали, толщиной не менее 1,0 мм (при этом допускается точечная сварка к элементам каркаса);</w:t>
      </w:r>
    </w:p>
    <w:p w:rsidR="004557F2" w:rsidRDefault="00D1464B">
      <w:pPr>
        <w:numPr>
          <w:ilvl w:val="0"/>
          <w:numId w:val="10"/>
        </w:num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алюминия, толщиной не менее 1,5 мм (крепление к элементам каркаса только хомутами, клепка недопустима); </w:t>
      </w:r>
    </w:p>
    <w:p w:rsidR="004557F2" w:rsidRDefault="00D1464B">
      <w:pPr>
        <w:numPr>
          <w:ilvl w:val="0"/>
          <w:numId w:val="10"/>
        </w:num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не колющегося пластика или композитного материала, толщиной не менее 3 мм (крепление к элементам каркаса только хомутами, клепка недопустима).</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1.13.3</w:t>
      </w:r>
      <w:r>
        <w:rPr>
          <w:rFonts w:ascii="Times New Roman" w:eastAsia="Times New Roman" w:hAnsi="Times New Roman" w:cs="Times New Roman"/>
          <w:sz w:val="24"/>
          <w:szCs w:val="24"/>
        </w:rPr>
        <w:t xml:space="preserve">  Крыша может крепиться к элементам каркаса безопасности одним из трех способов:</w:t>
      </w:r>
    </w:p>
    <w:p w:rsidR="004557F2" w:rsidRDefault="00D1464B">
      <w:pPr>
        <w:numPr>
          <w:ilvl w:val="0"/>
          <w:numId w:val="6"/>
        </w:num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пластиковых или металлических хомутов, обернутых вокруг элементов каркаса (см. рис. 12А);</w:t>
      </w:r>
    </w:p>
    <w:p w:rsidR="004557F2" w:rsidRDefault="00D1464B">
      <w:pPr>
        <w:numPr>
          <w:ilvl w:val="0"/>
          <w:numId w:val="6"/>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болтов или заклепок на металлические уголки, приваренные к элементам каркаса (см. рис 12Б, 12В). При этом сварочные швы могут быть только продольными и прерывистыми (с длиной стежка не более 25-30 мм и таким же расстоянием между ними).</w:t>
      </w:r>
    </w:p>
    <w:p w:rsidR="004557F2" w:rsidRDefault="00D1464B">
      <w:pPr>
        <w:numPr>
          <w:ilvl w:val="0"/>
          <w:numId w:val="6"/>
        </w:num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крыши из композитного материала толщиной не менее 3мм крепятся при помощи клея-герметика для вклейки автомобильных стекол.</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6027150" cy="12827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a:stretch>
                      <a:fillRect/>
                    </a:stretch>
                  </pic:blipFill>
                  <pic:spPr>
                    <a:xfrm>
                      <a:off x="0" y="0"/>
                      <a:ext cx="6027150" cy="1282700"/>
                    </a:xfrm>
                    <a:prstGeom prst="rect">
                      <a:avLst/>
                    </a:prstGeom>
                    <a:ln/>
                  </pic:spPr>
                </pic:pic>
              </a:graphicData>
            </a:graphic>
          </wp:inline>
        </w:drawing>
      </w:r>
    </w:p>
    <w:p w:rsidR="004557F2" w:rsidRDefault="00D1464B">
      <w:pPr>
        <w:tabs>
          <w:tab w:val="left" w:pos="7215"/>
          <w:tab w:val="left" w:pos="3825"/>
          <w:tab w:val="left" w:pos="555"/>
        </w:tabs>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t>Рис. 12А</w:t>
      </w:r>
      <w:r>
        <w:rPr>
          <w:rFonts w:ascii="Times New Roman" w:eastAsia="Times New Roman" w:hAnsi="Times New Roman" w:cs="Times New Roman"/>
          <w:sz w:val="24"/>
          <w:szCs w:val="24"/>
        </w:rPr>
        <w:tab/>
        <w:t xml:space="preserve">Рис. 12Б </w:t>
      </w:r>
      <w:r>
        <w:rPr>
          <w:rFonts w:ascii="Times New Roman" w:eastAsia="Times New Roman" w:hAnsi="Times New Roman" w:cs="Times New Roman"/>
          <w:sz w:val="24"/>
          <w:szCs w:val="24"/>
        </w:rPr>
        <w:tab/>
        <w:t>Рис. 12В</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  ОГНЕТУШИТЕЛЬ.</w:t>
      </w:r>
      <w:r>
        <w:rPr>
          <w:rFonts w:ascii="Times New Roman" w:eastAsia="Times New Roman" w:hAnsi="Times New Roman" w:cs="Times New Roman"/>
          <w:b/>
          <w:sz w:val="24"/>
          <w:szCs w:val="24"/>
        </w:rPr>
        <w:br/>
      </w:r>
    </w:p>
    <w:p w:rsidR="004557F2" w:rsidRPr="00D1464B" w:rsidRDefault="00D1464B">
      <w:pPr>
        <w:spacing w:before="40" w:line="264" w:lineRule="auto"/>
        <w:ind w:right="-1"/>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1.14.1</w:t>
      </w:r>
      <w:r>
        <w:rPr>
          <w:rFonts w:ascii="Times New Roman" w:eastAsia="Times New Roman" w:hAnsi="Times New Roman" w:cs="Times New Roman"/>
          <w:sz w:val="24"/>
          <w:szCs w:val="24"/>
        </w:rPr>
        <w:t xml:space="preserve">  Автомобили должны быть оборудованы минимум двумя огнетушителями </w:t>
      </w:r>
      <w:r w:rsidR="00A96121">
        <w:rPr>
          <w:rFonts w:ascii="Times New Roman" w:eastAsia="Times New Roman" w:hAnsi="Times New Roman" w:cs="Times New Roman"/>
          <w:sz w:val="24"/>
          <w:szCs w:val="24"/>
          <w:lang w:val="ru-RU"/>
        </w:rPr>
        <w:t>(</w:t>
      </w:r>
      <w:r w:rsidR="00A96121">
        <w:rPr>
          <w:rFonts w:ascii="Times New Roman" w:eastAsia="Times New Roman" w:hAnsi="Times New Roman" w:cs="Times New Roman"/>
          <w:sz w:val="24"/>
          <w:szCs w:val="24"/>
          <w:lang w:val="en-US"/>
        </w:rPr>
        <w:t>ATV</w:t>
      </w:r>
      <w:r w:rsidR="00A96121" w:rsidRPr="00A96121">
        <w:rPr>
          <w:rFonts w:ascii="Times New Roman" w:eastAsia="Times New Roman" w:hAnsi="Times New Roman" w:cs="Times New Roman"/>
          <w:sz w:val="24"/>
          <w:szCs w:val="24"/>
          <w:lang w:val="ru-RU"/>
        </w:rPr>
        <w:t xml:space="preserve"> </w:t>
      </w:r>
      <w:r w:rsidR="00A96121">
        <w:rPr>
          <w:rFonts w:ascii="Times New Roman" w:eastAsia="Times New Roman" w:hAnsi="Times New Roman" w:cs="Times New Roman"/>
          <w:sz w:val="24"/>
          <w:szCs w:val="24"/>
          <w:lang w:val="ru-RU"/>
        </w:rPr>
        <w:t xml:space="preserve">минимум одним огнетушителем) </w:t>
      </w:r>
      <w:r>
        <w:rPr>
          <w:rFonts w:ascii="Times New Roman" w:eastAsia="Times New Roman" w:hAnsi="Times New Roman" w:cs="Times New Roman"/>
          <w:sz w:val="24"/>
          <w:szCs w:val="24"/>
        </w:rPr>
        <w:t xml:space="preserve">заводского изготовления, содержащими </w:t>
      </w:r>
      <w:r>
        <w:rPr>
          <w:rFonts w:ascii="Times New Roman" w:eastAsia="Times New Roman" w:hAnsi="Times New Roman" w:cs="Times New Roman"/>
          <w:b/>
          <w:sz w:val="24"/>
          <w:szCs w:val="24"/>
        </w:rPr>
        <w:t xml:space="preserve">не менее 4 кг </w:t>
      </w:r>
      <w:r>
        <w:rPr>
          <w:rFonts w:ascii="Times New Roman" w:eastAsia="Times New Roman" w:hAnsi="Times New Roman" w:cs="Times New Roman"/>
          <w:sz w:val="24"/>
          <w:szCs w:val="24"/>
        </w:rPr>
        <w:t>огнегасящего состава - бромэтил, углекислота, огнегасящий порошок.</w:t>
      </w:r>
      <w:r w:rsidRPr="00D1464B">
        <w:rPr>
          <w:rFonts w:ascii="Times New Roman" w:eastAsia="Times New Roman" w:hAnsi="Times New Roman" w:cs="Times New Roman"/>
          <w:sz w:val="24"/>
          <w:szCs w:val="24"/>
          <w:lang w:val="ru-RU"/>
        </w:rPr>
        <w:t xml:space="preserve"> </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1.14.2  </w:t>
      </w:r>
      <w:r>
        <w:rPr>
          <w:rFonts w:ascii="Times New Roman" w:eastAsia="Times New Roman" w:hAnsi="Times New Roman" w:cs="Times New Roman"/>
          <w:sz w:val="24"/>
          <w:szCs w:val="24"/>
        </w:rPr>
        <w:t>Применение пенных и аэрозольных огнетушителей не допускается.</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1.14.3</w:t>
      </w:r>
      <w:r>
        <w:rPr>
          <w:rFonts w:ascii="Times New Roman" w:eastAsia="Times New Roman" w:hAnsi="Times New Roman" w:cs="Times New Roman"/>
          <w:sz w:val="24"/>
          <w:szCs w:val="24"/>
        </w:rPr>
        <w:t xml:space="preserve">  Один из огнетушителей должен располагаться в легкодоступном месте для водителя и штурмана. Крепление огнетушителя должно быть надежным, но обеспечивать быстрый съем его без применения инструмента в случаях возникновения пожара.</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 баллонах огнетушителя должны быть указаны (и ясно различимы) масса заряда, полная масса баллона в снаряженном состоянии, масса пустого баллона и дата выпуска (перезарядки).</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1.15  ЭКИПИРОВКА.</w:t>
      </w:r>
      <w:r>
        <w:rPr>
          <w:rFonts w:ascii="Times New Roman" w:eastAsia="Times New Roman" w:hAnsi="Times New Roman" w:cs="Times New Roman"/>
          <w:b/>
          <w:sz w:val="24"/>
          <w:szCs w:val="24"/>
        </w:rPr>
        <w:br/>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1.15.1</w:t>
      </w:r>
      <w:r>
        <w:rPr>
          <w:rFonts w:ascii="Times New Roman" w:eastAsia="Times New Roman" w:hAnsi="Times New Roman" w:cs="Times New Roman"/>
          <w:sz w:val="24"/>
          <w:szCs w:val="24"/>
        </w:rPr>
        <w:t xml:space="preserve"> Шлемы, применяемые на этапах всех официальных соревнований должны иметь жесткую наружную оболочку, энергопоглощающую (пенополиуретановую, пенопластовую и т.д.) внутреннюю вставку, являющуюся неотъемлемой частью конструкции шлема, и вентиляционные отверстия. Рекомендуется применение шлемов для рафтинга, стандартов EN 1078, ЕN 1077 (Европа) или ASTM 2040 (США); для горных велосипедов, стандарта Snell B 90 (США) (обозначение стандарта располагается на внутренней поверхности шлема), горнолыжные. </w:t>
      </w:r>
      <w:r>
        <w:rPr>
          <w:rFonts w:ascii="Times New Roman" w:eastAsia="Times New Roman" w:hAnsi="Times New Roman" w:cs="Times New Roman"/>
          <w:sz w:val="24"/>
          <w:szCs w:val="24"/>
        </w:rPr>
        <w:br/>
        <w:t xml:space="preserve">Разрешается применение автомобильных или мотоциклетных шлемов, стандартов Е22 и выше. </w:t>
      </w:r>
      <w:r>
        <w:rPr>
          <w:rFonts w:ascii="Times New Roman" w:eastAsia="Times New Roman" w:hAnsi="Times New Roman" w:cs="Times New Roman"/>
          <w:b/>
          <w:sz w:val="24"/>
          <w:szCs w:val="24"/>
        </w:rPr>
        <w:t xml:space="preserve">Недопустимо </w:t>
      </w:r>
      <w:r>
        <w:rPr>
          <w:rFonts w:ascii="Times New Roman" w:eastAsia="Times New Roman" w:hAnsi="Times New Roman" w:cs="Times New Roman"/>
          <w:sz w:val="24"/>
          <w:szCs w:val="24"/>
        </w:rPr>
        <w:t>применение строительных касок, хоккейных шлемов и любых мягких шлемов.</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установке устройств связи на шлем разрешается применение только оригинальных крепежных кронштейнов, применение самодельных металлических кронштейнов, пластин, накладок запрещено.</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1.15.2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Внимание:  </w:t>
      </w:r>
      <w:r>
        <w:rPr>
          <w:rFonts w:ascii="Times New Roman" w:eastAsia="Times New Roman" w:hAnsi="Times New Roman" w:cs="Times New Roman"/>
          <w:sz w:val="24"/>
          <w:szCs w:val="24"/>
        </w:rPr>
        <w:t>На трассе СУ экипажи должны быть экипированы в жилеты (куртки, майки и т.п.) ярких сигнальных (желтый, красный, ярко-зеленый) цветов.</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1.16  МЕДИЦИНСКАЯ АПТЕЧКА.</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1.16.1</w:t>
      </w:r>
      <w:r>
        <w:rPr>
          <w:rFonts w:ascii="Times New Roman" w:eastAsia="Times New Roman" w:hAnsi="Times New Roman" w:cs="Times New Roman"/>
          <w:sz w:val="24"/>
          <w:szCs w:val="24"/>
        </w:rPr>
        <w:t xml:space="preserve">  Автомобили</w:t>
      </w:r>
      <w:r>
        <w:rPr>
          <w:rFonts w:ascii="Times New Roman" w:eastAsia="Times New Roman" w:hAnsi="Times New Roman" w:cs="Times New Roman"/>
          <w:sz w:val="24"/>
          <w:szCs w:val="24"/>
          <w:lang w:val="ru-RU"/>
        </w:rPr>
        <w:t xml:space="preserve"> и </w:t>
      </w:r>
      <w:r>
        <w:rPr>
          <w:rFonts w:ascii="Times New Roman" w:eastAsia="Times New Roman" w:hAnsi="Times New Roman" w:cs="Times New Roman"/>
          <w:sz w:val="24"/>
          <w:szCs w:val="24"/>
          <w:lang w:val="en-US"/>
        </w:rPr>
        <w:t>ATV</w:t>
      </w:r>
      <w:r>
        <w:rPr>
          <w:rFonts w:ascii="Times New Roman" w:eastAsia="Times New Roman" w:hAnsi="Times New Roman" w:cs="Times New Roman"/>
          <w:sz w:val="24"/>
          <w:szCs w:val="24"/>
        </w:rPr>
        <w:t xml:space="preserve"> должны быть укомплектованы автомобильной аптечкой. Все составляющие аптечки должны соответствовать сроку годности и не иметь видимых следов повреждения упаковки.</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1.16.2</w:t>
      </w:r>
      <w:r>
        <w:rPr>
          <w:rFonts w:ascii="Times New Roman" w:eastAsia="Times New Roman" w:hAnsi="Times New Roman" w:cs="Times New Roman"/>
          <w:sz w:val="24"/>
          <w:szCs w:val="24"/>
        </w:rPr>
        <w:t xml:space="preserve">  Аптечка должна находиться в легкодоступном месте и иметь водонепроницаемую упаковку.</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1.16.3.</w:t>
      </w:r>
      <w:r>
        <w:rPr>
          <w:rFonts w:ascii="Times New Roman" w:eastAsia="Times New Roman" w:hAnsi="Times New Roman" w:cs="Times New Roman"/>
          <w:sz w:val="24"/>
          <w:szCs w:val="24"/>
        </w:rPr>
        <w:t xml:space="preserve">  Аптечка должна обязательно содержать гипотермический пакет или средство его заменяющее.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1.17  СРЕДСТВА СВЯЗИ.</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обеспечения мер безопасности и своевременности оказания медицинской помощи рекомендуется оборудовать автомобили радиостанциями (частоты по согласованию с Организаторами соревнований), а экипажу при себе иметь сотовые или спутниковые телефоны.</w:t>
      </w:r>
    </w:p>
    <w:p w:rsidR="004557F2" w:rsidRDefault="004557F2">
      <w:pPr>
        <w:spacing w:before="20"/>
        <w:ind w:right="-1"/>
        <w:rPr>
          <w:rFonts w:ascii="Times New Roman" w:eastAsia="Times New Roman" w:hAnsi="Times New Roman" w:cs="Times New Roman"/>
          <w:sz w:val="24"/>
          <w:szCs w:val="24"/>
        </w:rPr>
      </w:pP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1.18  ЛЕБЕДКА И ДРУГОЕ ОБОРУДОВАНИЕ САМОВЫТАСКИВАНИЯ.</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br/>
        <w:t>1.18.1</w:t>
      </w:r>
      <w:r>
        <w:rPr>
          <w:rFonts w:ascii="Times New Roman" w:eastAsia="Times New Roman" w:hAnsi="Times New Roman" w:cs="Times New Roman"/>
          <w:sz w:val="24"/>
          <w:szCs w:val="24"/>
        </w:rPr>
        <w:t xml:space="preserve"> Допускается прохождение троса через переднюю часть салона автомобиля только внутри непрерывной металлической трубы с толщиной стенки не менее 2мм.</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1.18.2</w:t>
      </w:r>
      <w:r>
        <w:rPr>
          <w:rFonts w:ascii="Times New Roman" w:eastAsia="Times New Roman" w:hAnsi="Times New Roman" w:cs="Times New Roman"/>
          <w:sz w:val="24"/>
          <w:szCs w:val="24"/>
        </w:rPr>
        <w:t xml:space="preserve"> Допускается установка лебедки в базе/салоне автомобиля при этом входное отверстием непрерывной металлические трубы должна располагается за спинкой передних сидений.</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1.18.3</w:t>
      </w:r>
      <w:r>
        <w:rPr>
          <w:rFonts w:ascii="Times New Roman" w:eastAsia="Times New Roman" w:hAnsi="Times New Roman" w:cs="Times New Roman"/>
          <w:sz w:val="24"/>
          <w:szCs w:val="24"/>
        </w:rPr>
        <w:t xml:space="preserve">  При применении лебёдки обязательно использование гасителя троса заводского изготовления с минимальными размерами 900 мм x 450 мм и массой не менее 1,5 кг  </w:t>
      </w:r>
    </w:p>
    <w:p w:rsidR="004557F2" w:rsidRDefault="00D1464B">
      <w:pPr>
        <w:spacing w:before="8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1.18.4</w:t>
      </w:r>
      <w:r>
        <w:rPr>
          <w:rFonts w:ascii="Times New Roman" w:eastAsia="Times New Roman" w:hAnsi="Times New Roman" w:cs="Times New Roman"/>
          <w:sz w:val="24"/>
          <w:szCs w:val="24"/>
        </w:rPr>
        <w:t xml:space="preserve">  При наличии лебедки автомобиль должен быть укомплектован плоской корозащитной стропой шириной минимум 60 мм.</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1.18.5</w:t>
      </w:r>
      <w:r>
        <w:rPr>
          <w:rFonts w:ascii="Times New Roman" w:eastAsia="Times New Roman" w:hAnsi="Times New Roman" w:cs="Times New Roman"/>
          <w:sz w:val="24"/>
          <w:szCs w:val="24"/>
        </w:rPr>
        <w:t xml:space="preserve">  Трос лебедки, удлинитель троса, корозащитная стропа, крепежный крюк, такелажные скобы (шаклы) и блоки, используемые совместно с лебедкой, должны выдерживать усилие на разрыв равное двукратному максимальному тяговому усилию лебедки.</w:t>
      </w:r>
      <w:r>
        <w:rPr>
          <w:rFonts w:ascii="Times New Roman" w:eastAsia="Times New Roman" w:hAnsi="Times New Roman" w:cs="Times New Roman"/>
          <w:sz w:val="24"/>
          <w:szCs w:val="24"/>
        </w:rPr>
        <w:br/>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1.19  СТОЯНОЧНЫЙ ТОРМОЗ.</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Обязательно наличие функционирующего механизма стояночного тормоза. Тип стояночного тормоза – свободный.</w:t>
      </w:r>
    </w:p>
    <w:p w:rsidR="004557F2" w:rsidRDefault="004557F2">
      <w:pPr>
        <w:rPr>
          <w:rFonts w:ascii="Times New Roman" w:eastAsia="Times New Roman" w:hAnsi="Times New Roman" w:cs="Times New Roman"/>
          <w:b/>
          <w:sz w:val="24"/>
          <w:szCs w:val="24"/>
        </w:rPr>
      </w:pP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1.20  МАССА АВТОМОБИЛЯ.</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 автомобиля может быть проверена в любой момент соревнования.</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  ВИДЕОРЕГИСТРАЦИЯ.</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Рекомендуется установка двух видеорегистраторов в салоне автомобиля с циклической записью на карты памяти в разрешении не менее (HD 720х480) запитанные от бортовой сети. Места установки: 1-ая камера в плоскости проходящей между главной дугой безопасности и сидениями, посередине автомобиля, на уровне глаз водителя; 2-ая камера в правом верхнем углу кабины в направлении экипажа. Данные видео регистраторов могут быть использованы для начисления пенализаций.</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1.22   СИДЕНЬЯ.</w:t>
      </w:r>
      <w:r>
        <w:rPr>
          <w:rFonts w:ascii="Times New Roman" w:eastAsia="Times New Roman" w:hAnsi="Times New Roman" w:cs="Times New Roman"/>
          <w:sz w:val="24"/>
          <w:szCs w:val="24"/>
        </w:rPr>
        <w:t xml:space="preserve"> </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Рекомендовано применение автоспортивных сидений предназначенных для крепления четырех-точечных ремней безопасности. </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1.23  ТОПЛИВНЫЙ БАК.</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1.23.1</w:t>
      </w:r>
      <w:r>
        <w:rPr>
          <w:rFonts w:ascii="Times New Roman" w:eastAsia="Times New Roman" w:hAnsi="Times New Roman" w:cs="Times New Roman"/>
          <w:sz w:val="24"/>
          <w:szCs w:val="24"/>
        </w:rPr>
        <w:tab/>
        <w:t>Топливный бак, наливная горловина и вентиляционное отверстие не должны располагаться внутри пассажирского отделения и отделения Пилотов и должны гарантировать отсутствие утечек топлива при любом положении автомобиля.</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1.23.2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Рекомендуется установка бака между арками задних колес вблизи или над балкой заднего моста. Наливная горловина и ее крышка не должна выступать за периметр автомобиля в любой проекции. Для крышки может использоваться любая система запирания, исключающая неполное запирание или случайное открытие при ударе.</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1.23.3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Если топливный бак и/или наливная горловина расположены внутри кузова, то в полу должно быть предусмотрено отверстие диаметром от 15 до 50 мм для слива пролитого топлива в пространство вне автомобиля. Крепление бака на новом месте должно быть осуществлено не менее чем двумя стальными лентами минимальным размером 20*0,8 мм с болтами диаметром не менее 10 мм. Гайки таких болтов должны быть выполнены на усилительных пластинах с противоположной части элемента кузова по аналогии с болтами ремней безопасности. Кузов в местах крепления лент должен быть усилен стальными накладками толщиной не менее 1,5 мм и площадью не менее 1000 мм2.</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1.23.4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Если топливный бак и его наливная горловина расположены в багажном отсеке, то они должны быть отделены от пассажирского салона жестким кожухом (обязателен для двухобъемных автомобилей) или жесткой перегородкой, непроницаемыми для жидкости и огня. Наливная горловина не должна располагаться над аккумулятором, рядом с высокотоковыми соединениями,соленоидами и вблизи выхлопных труб.</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1.23.5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Все баки должны быть оборудованы устройством в системе вентиляции, исключающим утечку топлива при любом положении автомобиля. Вентиляция топливного бака должна быть выведена наружу автомобиля.</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1.24   СТЕКЛА.</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1.24.1 </w:t>
      </w:r>
      <w:r>
        <w:rPr>
          <w:rFonts w:ascii="Times New Roman" w:eastAsia="Times New Roman" w:hAnsi="Times New Roman" w:cs="Times New Roman"/>
          <w:sz w:val="24"/>
          <w:szCs w:val="24"/>
        </w:rPr>
        <w:t xml:space="preserve">   Ветровое стекло должно быть изготовлено из многослойного стекла ("триплекс") и иметь соответствующую маркировку.</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1.24.2 </w:t>
      </w:r>
      <w:r>
        <w:rPr>
          <w:rFonts w:ascii="Times New Roman" w:eastAsia="Times New Roman" w:hAnsi="Times New Roman" w:cs="Times New Roman"/>
          <w:sz w:val="24"/>
          <w:szCs w:val="24"/>
        </w:rPr>
        <w:t xml:space="preserve">   В случае отсутствия ветрового стекла, ношение полного шлема с забралом рекомендуется для всех членов экипажа.</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1.24.3</w:t>
      </w:r>
      <w:r>
        <w:rPr>
          <w:rFonts w:ascii="Times New Roman" w:eastAsia="Times New Roman" w:hAnsi="Times New Roman" w:cs="Times New Roman"/>
          <w:sz w:val="24"/>
          <w:szCs w:val="24"/>
        </w:rPr>
        <w:t xml:space="preserve">    Если, после аварии, деформация кузова не будет позволять установить ветровое стекло, изготовленное из многослойного стекла, оно может быть заменено ветровым стеклом, сделанным из поликарбоната с минимальной толщиной 5мм, либо металлической сетки с размером ячейки не более 20х20мм.</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1.24.4</w:t>
      </w:r>
      <w:r>
        <w:rPr>
          <w:rFonts w:ascii="Times New Roman" w:eastAsia="Times New Roman" w:hAnsi="Times New Roman" w:cs="Times New Roman"/>
          <w:sz w:val="24"/>
          <w:szCs w:val="24"/>
        </w:rPr>
        <w:t xml:space="preserve">    Разрешаются дополнительные фиксаторы ветрового стекла.</w:t>
      </w:r>
    </w:p>
    <w:p w:rsidR="004557F2" w:rsidRDefault="004557F2">
      <w:pPr>
        <w:rPr>
          <w:rFonts w:ascii="Times New Roman" w:eastAsia="Times New Roman" w:hAnsi="Times New Roman" w:cs="Times New Roman"/>
          <w:sz w:val="24"/>
          <w:szCs w:val="24"/>
        </w:rPr>
      </w:pPr>
    </w:p>
    <w:p w:rsidR="004557F2" w:rsidRDefault="00D1464B">
      <w:pPr>
        <w:pStyle w:val="3"/>
      </w:pPr>
      <w:bookmarkStart w:id="1" w:name="_i00bul4v0rrb" w:colFirst="0" w:colLast="0"/>
      <w:bookmarkEnd w:id="1"/>
      <w:r>
        <w:t>2.  КАТЕГОРИЯ R1 «PROTOTYPE»</w:t>
      </w:r>
    </w:p>
    <w:p w:rsidR="004557F2" w:rsidRDefault="00D1464B">
      <w:pPr>
        <w:spacing w:before="240" w:after="2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Автомобиль, конструкция которого признана Технической комиссией опасной, не может быть допущен Спортивными Комиссарами до соревнования. Если устройство не обязательное, но применяется, оно должно быть выполнено в соответствии с требованиями.</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ОПРЕДЕЛЕНИЕ.</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sz w:val="24"/>
          <w:szCs w:val="24"/>
        </w:rPr>
        <w:t xml:space="preserve"> Внедорожные автомобили колесной формулы 4Х4, свободной конструкции или оригинальные автомобили, отвечающие требованиям данной группы.</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sz w:val="24"/>
          <w:szCs w:val="24"/>
        </w:rPr>
        <w:t xml:space="preserve"> Обязательно наличие кабины с как минимум двумя местами для сидения.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ПРЕДЕЛЫ РАЗРЕШЕННЫХ ИЗМЕНЕНИЙ.</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в том или ином пункте Технических требований дается перечень запрещений или ограничений, то все технические изменения, не указанные в этом перечне, безусловно, РАЗРЕШАЮТСЯ.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МАССА АВТОМОБИЛЯ.</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sz w:val="24"/>
          <w:szCs w:val="24"/>
        </w:rPr>
        <w:t xml:space="preserve">  Масса автомобиля должна быть не менее 1050 кг и не более 3500 кг.</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sz w:val="24"/>
          <w:szCs w:val="24"/>
        </w:rPr>
        <w:t xml:space="preserve">  Разрешается дополнять массу автомобиля до минимально разрешенной балластом, при условии, что он будет выполнен в виде монолитных блоков, закрепленных на полу кузова или на раме. Должна быть предусмотрена возможность пломбирования.</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ДВИГАТЕЛЬ.</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2.4.1</w:t>
      </w:r>
      <w:r>
        <w:rPr>
          <w:rFonts w:ascii="Times New Roman" w:eastAsia="Times New Roman" w:hAnsi="Times New Roman" w:cs="Times New Roman"/>
          <w:sz w:val="24"/>
          <w:szCs w:val="24"/>
        </w:rPr>
        <w:t xml:space="preserve"> Разрешается применение любых бензиновых или дизельных двигателей.</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2.4.2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Воздушный фильтр</w:t>
      </w:r>
      <w:r>
        <w:rPr>
          <w:rFonts w:ascii="Times New Roman" w:eastAsia="Times New Roman" w:hAnsi="Times New Roman" w:cs="Times New Roman"/>
          <w:sz w:val="24"/>
          <w:szCs w:val="24"/>
        </w:rPr>
        <w:t>.</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Конструкция воздушного фильтра, его корпуса, патрубков, соединяющих воздушный фильтр с атмосферой и двигателем, а также их расположение – свободны. Допускается прохождение воздуховодов через отсек экипажа цельной металлической конструкцией исключающей забор воздуха из отсека экипажа.</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Система охлаждения, система вентиляции и обогрева салона</w:t>
      </w:r>
      <w:r>
        <w:rPr>
          <w:rFonts w:ascii="Times New Roman" w:eastAsia="Times New Roman" w:hAnsi="Times New Roman" w:cs="Times New Roman"/>
          <w:sz w:val="24"/>
          <w:szCs w:val="24"/>
        </w:rPr>
        <w:t>.</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2.4.3.1</w:t>
      </w:r>
      <w:r>
        <w:rPr>
          <w:rFonts w:ascii="Times New Roman" w:eastAsia="Times New Roman" w:hAnsi="Times New Roman" w:cs="Times New Roman"/>
          <w:sz w:val="24"/>
          <w:szCs w:val="24"/>
        </w:rPr>
        <w:t xml:space="preserve">  Запрещена установка радиаторов системы охлаждения внутри кабины. При установке радиатора(ов) внутри кузова автомобиля они должны быть отделены от помещения экипажа герметичной перегородкой. </w:t>
      </w:r>
    </w:p>
    <w:p w:rsidR="004557F2" w:rsidRDefault="00D1464B">
      <w:pPr>
        <w:spacing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2.4.3.2</w:t>
      </w:r>
      <w:r>
        <w:rPr>
          <w:rFonts w:ascii="Times New Roman" w:eastAsia="Times New Roman" w:hAnsi="Times New Roman" w:cs="Times New Roman"/>
          <w:sz w:val="24"/>
          <w:szCs w:val="24"/>
        </w:rPr>
        <w:t xml:space="preserve">  Трубопроводы, содержащие жидкости, если они проходят через отсек экипажа, не должны иметь каких-либо соединений и должны иметь </w:t>
      </w:r>
      <w:r>
        <w:rPr>
          <w:rFonts w:ascii="Times New Roman" w:eastAsia="Times New Roman" w:hAnsi="Times New Roman" w:cs="Times New Roman"/>
          <w:b/>
          <w:sz w:val="24"/>
          <w:szCs w:val="24"/>
        </w:rPr>
        <w:t xml:space="preserve">дополнительную герметизирующую </w:t>
      </w:r>
      <w:r>
        <w:rPr>
          <w:rFonts w:ascii="Times New Roman" w:eastAsia="Times New Roman" w:hAnsi="Times New Roman" w:cs="Times New Roman"/>
          <w:sz w:val="24"/>
          <w:szCs w:val="24"/>
        </w:rPr>
        <w:t>защиту, выполненную из металла или пластика.</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2.4.4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Система выпуска отработанных газов.</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2.4.4.1 </w:t>
      </w:r>
      <w:r>
        <w:rPr>
          <w:rFonts w:ascii="Times New Roman" w:eastAsia="Times New Roman" w:hAnsi="Times New Roman" w:cs="Times New Roman"/>
          <w:sz w:val="24"/>
          <w:szCs w:val="24"/>
        </w:rPr>
        <w:t xml:space="preserve"> Конструкция системы выпуска свободна, однако ни при каких обстоятельствах элементы системы не могут проходить через отсек экипажа</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2.4.4.2</w:t>
      </w:r>
      <w:r>
        <w:rPr>
          <w:rFonts w:ascii="Times New Roman" w:eastAsia="Times New Roman" w:hAnsi="Times New Roman" w:cs="Times New Roman"/>
          <w:sz w:val="24"/>
          <w:szCs w:val="24"/>
        </w:rPr>
        <w:t xml:space="preserve">  Должна быть обеспечена соответствующая защита для предотвращения ожогов от нагретых элементов системы, с которыми могут соприкоснуться люди, находящиеся снаружи автомобиля.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spacing w:line="27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ТРАНСМИССИЯ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Без ограничений.</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ПОДВЕСКА.</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применение активной подвески, позволяющей водителю изменять дорожный просвет автомобиля в процессе движения.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РУЛЕВОЕ УПРАВЛЕНИЕ.</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Разрешено применение полноуправляемых конструкций (4Х4Х4)  </w:t>
      </w:r>
    </w:p>
    <w:p w:rsidR="004557F2" w:rsidRDefault="00D1464B">
      <w:pPr>
        <w:spacing w:before="60"/>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2.8  КОЛЕСА (КОЛЕСНЫЕ ДИСКИ) И ШИНЫ.</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2.8.1</w:t>
      </w:r>
      <w:r>
        <w:rPr>
          <w:rFonts w:ascii="Times New Roman" w:eastAsia="Times New Roman" w:hAnsi="Times New Roman" w:cs="Times New Roman"/>
          <w:sz w:val="24"/>
          <w:szCs w:val="24"/>
        </w:rPr>
        <w:t xml:space="preserve"> Допускается применение любых пневматических шин включая шины от сельскохозяйственной, дорожной и специальной техники, внешний диаметр которых при измерении составляет не более </w:t>
      </w:r>
      <w:r>
        <w:rPr>
          <w:rFonts w:ascii="Times New Roman" w:eastAsia="Times New Roman" w:hAnsi="Times New Roman" w:cs="Times New Roman"/>
          <w:b/>
          <w:sz w:val="24"/>
          <w:szCs w:val="24"/>
        </w:rPr>
        <w:t>990 мм</w:t>
      </w:r>
      <w:r>
        <w:rPr>
          <w:rFonts w:ascii="Times New Roman" w:eastAsia="Times New Roman" w:hAnsi="Times New Roman" w:cs="Times New Roman"/>
          <w:sz w:val="24"/>
          <w:szCs w:val="24"/>
        </w:rPr>
        <w:t xml:space="preserve"> по прямой линии, проходящей по центру шины и не являющейся вертикальной относительно земли (при измерениях не должны учитываться естественные проминания шины).</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2.8.2</w:t>
      </w:r>
      <w:r>
        <w:rPr>
          <w:rFonts w:ascii="Times New Roman" w:eastAsia="Times New Roman" w:hAnsi="Times New Roman" w:cs="Times New Roman"/>
          <w:sz w:val="24"/>
          <w:szCs w:val="24"/>
        </w:rPr>
        <w:t xml:space="preserve">  Методика измерения: Измерения проводится шаблоном установленной формы на всех шинах (включая, запасные, сменные и т.п.), используемых в дальнейшем на соревновании. Измерения проводятся на шинах, накачанных до давления в 0,5 атмосферы.</w:t>
      </w:r>
    </w:p>
    <w:p w:rsidR="004557F2" w:rsidRDefault="00D1464B">
      <w:pPr>
        <w:spacing w:before="40" w:line="264"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2.8.3</w:t>
      </w:r>
      <w:r>
        <w:rPr>
          <w:rFonts w:ascii="Times New Roman" w:eastAsia="Times New Roman" w:hAnsi="Times New Roman" w:cs="Times New Roman"/>
          <w:sz w:val="24"/>
          <w:szCs w:val="24"/>
        </w:rPr>
        <w:t xml:space="preserve"> Запрещаются дополнительные устройства противоскольжения (например, цепи, специальные чехлы, изменяющие сцепные свойства шины и т.п.) монтируемые на колеса и шины.</w:t>
      </w:r>
    </w:p>
    <w:p w:rsidR="004557F2" w:rsidRDefault="00D1464B">
      <w:pPr>
        <w:spacing w:before="20"/>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2.8.4</w:t>
      </w:r>
      <w:r>
        <w:rPr>
          <w:rFonts w:ascii="Times New Roman" w:eastAsia="Times New Roman" w:hAnsi="Times New Roman" w:cs="Times New Roman"/>
          <w:sz w:val="24"/>
          <w:szCs w:val="24"/>
        </w:rPr>
        <w:t xml:space="preserve">  Разрешено применение шин с минимальной остаточной высотой протектора не менее 5мм.</w:t>
      </w:r>
    </w:p>
    <w:p w:rsidR="004557F2" w:rsidRDefault="00D1464B">
      <w:pPr>
        <w:spacing w:before="40" w:line="264"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2.8.5</w:t>
      </w:r>
      <w:r>
        <w:rPr>
          <w:rFonts w:ascii="Times New Roman" w:eastAsia="Times New Roman" w:hAnsi="Times New Roman" w:cs="Times New Roman"/>
          <w:sz w:val="24"/>
          <w:szCs w:val="24"/>
        </w:rPr>
        <w:t xml:space="preserve">  Разрешается изменение рисунка протектора шин методом нарезки. При этом корд ни при каких условиях не может быть поврежден.</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2.9  ТОРМОЗНАЯ СИСТЕМА.</w:t>
      </w:r>
    </w:p>
    <w:p w:rsidR="004557F2" w:rsidRDefault="00D1464B">
      <w:pPr>
        <w:spacing w:before="40"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2.9.1</w:t>
      </w:r>
      <w:r>
        <w:rPr>
          <w:rFonts w:ascii="Times New Roman" w:eastAsia="Times New Roman" w:hAnsi="Times New Roman" w:cs="Times New Roman"/>
          <w:sz w:val="24"/>
          <w:szCs w:val="24"/>
        </w:rPr>
        <w:t xml:space="preserve">  Разрешается применение тормозных систем, имеющих, как минимум, двухконтурную рабочую систему, действующую на колеса обеих осей от одной педали.</w:t>
      </w:r>
    </w:p>
    <w:p w:rsidR="004557F2" w:rsidRDefault="00D1464B">
      <w:pPr>
        <w:spacing w:before="20" w:line="278"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2.9.2</w:t>
      </w:r>
      <w:r>
        <w:rPr>
          <w:rFonts w:ascii="Times New Roman" w:eastAsia="Times New Roman" w:hAnsi="Times New Roman" w:cs="Times New Roman"/>
          <w:sz w:val="24"/>
          <w:szCs w:val="24"/>
        </w:rPr>
        <w:t xml:space="preserve">  Расположение тормозных магистралей свободно. Рекомендуется их дополнительная защита от внешних повреждений.</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  ЭЛЕКТРООБОРУДОВАНИЕ.</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Все электрические разъемы должны быть изолированы.</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2.10.1 Аккумулятор.</w:t>
      </w:r>
    </w:p>
    <w:p w:rsidR="004557F2" w:rsidRDefault="00D1464B">
      <w:pPr>
        <w:spacing w:before="40"/>
        <w:ind w:right="-284"/>
        <w:rPr>
          <w:rFonts w:ascii="Times New Roman" w:eastAsia="Times New Roman" w:hAnsi="Times New Roman" w:cs="Times New Roman"/>
          <w:sz w:val="24"/>
          <w:szCs w:val="24"/>
        </w:rPr>
      </w:pPr>
      <w:r>
        <w:rPr>
          <w:rFonts w:ascii="Times New Roman" w:eastAsia="Times New Roman" w:hAnsi="Times New Roman" w:cs="Times New Roman"/>
          <w:b/>
          <w:sz w:val="24"/>
          <w:szCs w:val="24"/>
        </w:rPr>
        <w:t>2.10.1.1</w:t>
      </w:r>
      <w:r>
        <w:rPr>
          <w:rFonts w:ascii="Times New Roman" w:eastAsia="Times New Roman" w:hAnsi="Times New Roman" w:cs="Times New Roman"/>
          <w:sz w:val="24"/>
          <w:szCs w:val="24"/>
        </w:rPr>
        <w:t xml:space="preserve"> Тип и емкость аккумуляторов, а также кабели для их подключения не ограничиваются.</w:t>
      </w:r>
    </w:p>
    <w:p w:rsidR="004557F2" w:rsidRDefault="00D1464B">
      <w:pPr>
        <w:spacing w:before="40"/>
        <w:ind w:right="-284"/>
        <w:rPr>
          <w:rFonts w:ascii="Times New Roman" w:eastAsia="Times New Roman" w:hAnsi="Times New Roman" w:cs="Times New Roman"/>
          <w:sz w:val="24"/>
          <w:szCs w:val="24"/>
        </w:rPr>
      </w:pPr>
      <w:r>
        <w:rPr>
          <w:rFonts w:ascii="Times New Roman" w:eastAsia="Times New Roman" w:hAnsi="Times New Roman" w:cs="Times New Roman"/>
          <w:b/>
          <w:sz w:val="24"/>
          <w:szCs w:val="24"/>
        </w:rPr>
        <w:t>2.10.1.2</w:t>
      </w:r>
      <w:r>
        <w:rPr>
          <w:rFonts w:ascii="Times New Roman" w:eastAsia="Times New Roman" w:hAnsi="Times New Roman" w:cs="Times New Roman"/>
          <w:sz w:val="24"/>
          <w:szCs w:val="24"/>
        </w:rPr>
        <w:t xml:space="preserve">  Допускается установка не более трех аккумуляторов, подключенных к электросистеме автомобиля.</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Расположение аккумуляторов свободное. Крепление аккумуляторов должно быть выполнено в соответствии с разделом “Оборудование безопасности”.</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2.10.2  Генератор.</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марка, мощность – не ограничены, однако его механический привод должен осуществляться основным двигателем автомобиля.</w:t>
      </w:r>
    </w:p>
    <w:p w:rsidR="004557F2" w:rsidRDefault="00D1464B">
      <w:pPr>
        <w:spacing w:before="40" w:line="264"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2.10.3  Светотехническое оборудование.</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2.10.3.1</w:t>
      </w:r>
      <w:r>
        <w:rPr>
          <w:rFonts w:ascii="Times New Roman" w:eastAsia="Times New Roman" w:hAnsi="Times New Roman" w:cs="Times New Roman"/>
          <w:sz w:val="24"/>
          <w:szCs w:val="24"/>
        </w:rPr>
        <w:t xml:space="preserve">  Основное светотехническое оборудование (фары головного света, стоп-сигналы, указатели поворотов, габаритные огни) должно находиться в рабочем состоянии как минимум на момент прохождения предстартовой технической инспекции.</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2.10.3.2</w:t>
      </w:r>
      <w:r>
        <w:rPr>
          <w:rFonts w:ascii="Times New Roman" w:eastAsia="Times New Roman" w:hAnsi="Times New Roman" w:cs="Times New Roman"/>
          <w:sz w:val="24"/>
          <w:szCs w:val="24"/>
        </w:rPr>
        <w:t xml:space="preserve">  Обязательна установка дополнительно двух тормозных (мощность каждого 21 Вт) и двух габаритных огней (мощность каждого 15Вт). Эти фонари должны располагаться снаружи задней поверхности кузова или кабины (при кузове пикап), симметрично относительно продольной плоскости автомобиля, как можно ближе к боковым габаритам кузова на высоте не менее 1500 мм от поверхности дороги и иметь рассеиватели красного цвета. Площадь каждого рассеивателя должна быть не менее 60 см 2. Разрешается установка светодиодных фонарей соответствующей яркости.</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2.10.3.3</w:t>
      </w:r>
      <w:r>
        <w:rPr>
          <w:rFonts w:ascii="Times New Roman" w:eastAsia="Times New Roman" w:hAnsi="Times New Roman" w:cs="Times New Roman"/>
          <w:sz w:val="24"/>
          <w:szCs w:val="24"/>
        </w:rPr>
        <w:t xml:space="preserve">  Дополнительное светотехническое оборудование не ограничивается, однако количество дополнительных фар должно быть четным, а расположение симметричным, относительно продольной оси автомобиля.</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ТОПЛИВНАЯ СИСТЕМА.</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2.11.1 Топливный бак.</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2.11.1.1</w:t>
      </w:r>
      <w:r>
        <w:rPr>
          <w:rFonts w:ascii="Times New Roman" w:eastAsia="Times New Roman" w:hAnsi="Times New Roman" w:cs="Times New Roman"/>
          <w:sz w:val="24"/>
          <w:szCs w:val="24"/>
        </w:rPr>
        <w:t xml:space="preserve">  Разрешается установка, топливных баков индивидуального или заводского производства в безопасной зоне. (Рекомендуется установка бака над или перед задней осью автомобиля).</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2.11.1.2</w:t>
      </w:r>
      <w:r>
        <w:rPr>
          <w:rFonts w:ascii="Times New Roman" w:eastAsia="Times New Roman" w:hAnsi="Times New Roman" w:cs="Times New Roman"/>
          <w:sz w:val="24"/>
          <w:szCs w:val="24"/>
        </w:rPr>
        <w:t xml:space="preserve">  Наливные горловины и их крышки не должны выступать за периметр автомобиля при виде сверху. Для крышки может использоваться любая система запирания, исключающая неполное запирание или случайное открытие при ударе.</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2.11.1.3</w:t>
      </w:r>
      <w:r>
        <w:rPr>
          <w:rFonts w:ascii="Times New Roman" w:eastAsia="Times New Roman" w:hAnsi="Times New Roman" w:cs="Times New Roman"/>
          <w:sz w:val="24"/>
          <w:szCs w:val="24"/>
        </w:rPr>
        <w:t xml:space="preserve">  Вентиляция топливных баков должна быть выведена в пространство вне автомобиля. Если баки и их наливные горловины расположены в кузове, то должны быть предусмотрены отверстия для стока случайно пролитого топлива в пространство вне автомобиля. Диаметр сливного отверстия </w:t>
      </w:r>
      <w:r>
        <w:rPr>
          <w:rFonts w:ascii="Times New Roman" w:eastAsia="Times New Roman" w:hAnsi="Times New Roman" w:cs="Times New Roman"/>
          <w:b/>
          <w:sz w:val="24"/>
          <w:szCs w:val="24"/>
        </w:rPr>
        <w:t>не может превышать 100мм</w:t>
      </w:r>
      <w:r>
        <w:rPr>
          <w:rFonts w:ascii="Times New Roman" w:eastAsia="Times New Roman" w:hAnsi="Times New Roman" w:cs="Times New Roman"/>
          <w:sz w:val="24"/>
          <w:szCs w:val="24"/>
        </w:rPr>
        <w:t>.</w:t>
      </w:r>
    </w:p>
    <w:p w:rsidR="004557F2" w:rsidRDefault="00D1464B">
      <w:pPr>
        <w:spacing w:before="8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2.11.2  Топливопроводы.</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Расположение топливопроводов свободно.</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  КУЗОВ И РАМА.</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2.12.1</w:t>
      </w:r>
      <w:r>
        <w:rPr>
          <w:rFonts w:ascii="Times New Roman" w:eastAsia="Times New Roman" w:hAnsi="Times New Roman" w:cs="Times New Roman"/>
          <w:sz w:val="24"/>
          <w:szCs w:val="24"/>
        </w:rPr>
        <w:t xml:space="preserve"> Запрещены сочлененные конструкции.</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2.12.2  Внешний вид.</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Внешние панели кузова должны быть изготовлены из:</w:t>
      </w:r>
    </w:p>
    <w:p w:rsidR="004557F2" w:rsidRDefault="00D1464B">
      <w:pPr>
        <w:numPr>
          <w:ilvl w:val="0"/>
          <w:numId w:val="4"/>
        </w:num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стали, толщиной не менее 1,0мм;</w:t>
      </w:r>
    </w:p>
    <w:p w:rsidR="004557F2" w:rsidRDefault="00D1464B">
      <w:pPr>
        <w:numPr>
          <w:ilvl w:val="0"/>
          <w:numId w:val="4"/>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алюминия, толщиной не менее 1,5мм;</w:t>
      </w:r>
    </w:p>
    <w:p w:rsidR="004557F2" w:rsidRDefault="00D1464B">
      <w:pPr>
        <w:numPr>
          <w:ilvl w:val="0"/>
          <w:numId w:val="4"/>
        </w:numPr>
        <w:spacing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не колющегося пластика или композитного материала, толщиной не менее 3мм. Допускается крепление в соответствии с рисунками 12А, 12Б, 12В.</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2.12.3  Крылья и колесные арки.</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Комплектные колеса (шины вместе с дисками), при виде сверху, должны быть полностью закрыты крыльями или расширителями арок. Конструкция крыльев или расширителей должна быть травмобезопасной. Допускаются расширители, изготовленные из резины, пластика или карбона.</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2.12.4  Дополнительные запорные устройства капота двигателя.</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целью предотвращения самопроизвольного открывания капота во время движения автомобиля </w:t>
      </w:r>
      <w:r>
        <w:rPr>
          <w:rFonts w:ascii="Times New Roman" w:eastAsia="Times New Roman" w:hAnsi="Times New Roman" w:cs="Times New Roman"/>
          <w:b/>
          <w:sz w:val="24"/>
          <w:szCs w:val="24"/>
        </w:rPr>
        <w:t xml:space="preserve">рекомендуется </w:t>
      </w:r>
      <w:r>
        <w:rPr>
          <w:rFonts w:ascii="Times New Roman" w:eastAsia="Times New Roman" w:hAnsi="Times New Roman" w:cs="Times New Roman"/>
          <w:sz w:val="24"/>
          <w:szCs w:val="24"/>
        </w:rPr>
        <w:t>установка двух дополнительных наружных запорных устройств.</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2.12.5  Бампер и дополнительные защитные устройства.</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Без ограничений.</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2.12.6  Кабина (отсек экипажа).</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2.12.6.1</w:t>
      </w:r>
      <w:r>
        <w:rPr>
          <w:rFonts w:ascii="Times New Roman" w:eastAsia="Times New Roman" w:hAnsi="Times New Roman" w:cs="Times New Roman"/>
          <w:sz w:val="24"/>
          <w:szCs w:val="24"/>
        </w:rPr>
        <w:t xml:space="preserve"> Кабина должна быть спроектирована и построена травмобезопасно. Внутри не должно быть острых или режущих кромок. Любое оборудование, которое может представлять опасность, включая все виды трубопроводов, должно быть надежно закреплено и изолировано от пространства экипажа жесткими огнестойкими и, по возможности, герметичными экранами.</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2.12.6.2</w:t>
      </w:r>
      <w:r>
        <w:rPr>
          <w:rFonts w:ascii="Times New Roman" w:eastAsia="Times New Roman" w:hAnsi="Times New Roman" w:cs="Times New Roman"/>
          <w:sz w:val="24"/>
          <w:szCs w:val="24"/>
        </w:rPr>
        <w:t xml:space="preserve">  Кабина должна быть отделена огнестойкими травмобезопасными перегородками от отсека двигателя и отсека, в котором размещается топливный бак.</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2.12.6.3</w:t>
      </w:r>
      <w:r>
        <w:rPr>
          <w:rFonts w:ascii="Times New Roman" w:eastAsia="Times New Roman" w:hAnsi="Times New Roman" w:cs="Times New Roman"/>
          <w:sz w:val="24"/>
          <w:szCs w:val="24"/>
        </w:rPr>
        <w:t xml:space="preserve">  Запрещается размещение в кабине вращающихся деталей трансмиссии, элементов подвески и рулевой трапеции.</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2.12.6.4</w:t>
      </w:r>
      <w:r>
        <w:rPr>
          <w:rFonts w:ascii="Times New Roman" w:eastAsia="Times New Roman" w:hAnsi="Times New Roman" w:cs="Times New Roman"/>
          <w:sz w:val="24"/>
          <w:szCs w:val="24"/>
        </w:rPr>
        <w:t xml:space="preserve">  Разрешается применение любых контрольно-измерительных и навигационных приборов, при условии, что их установка будет травмобезопасной.</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2.12.7  Боковая защита.</w:t>
      </w:r>
    </w:p>
    <w:p w:rsidR="004557F2" w:rsidRDefault="00D1464B">
      <w:pPr>
        <w:spacing w:before="4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2.12.7.1</w:t>
      </w:r>
      <w:r>
        <w:rPr>
          <w:rFonts w:ascii="Times New Roman" w:eastAsia="Times New Roman" w:hAnsi="Times New Roman" w:cs="Times New Roman"/>
          <w:sz w:val="24"/>
          <w:szCs w:val="24"/>
        </w:rPr>
        <w:t xml:space="preserve">  Обязательна установка боковой защиты членов экипажа или дверей жесткой конструкции, открывающихся и снабженных замками, предотвращающими самопроизвольное открывание. Расстояние от уровня подушки сидения до уровня верхней кромки боковой защиты или жесткой части двери должно быть не менее 300мм.</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2.12.7.2</w:t>
      </w:r>
      <w:r>
        <w:rPr>
          <w:rFonts w:ascii="Times New Roman" w:eastAsia="Times New Roman" w:hAnsi="Times New Roman" w:cs="Times New Roman"/>
          <w:sz w:val="24"/>
          <w:szCs w:val="24"/>
        </w:rPr>
        <w:t xml:space="preserve">  Каждая боковина или дверь кабины должна иметь проем окна, в котором можно поместить параллелограмм с горизонтальными сторонами размером минимум 400 мм. Высота окна, измеренная перпендикулярно к горизонтальным сторонам, должна быть не менее 300 мм. Углы параллелограмма могут быть скруглены с максимальным радиусом 50мм.</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2.12.7.3</w:t>
      </w:r>
      <w:r>
        <w:rPr>
          <w:rFonts w:ascii="Times New Roman" w:eastAsia="Times New Roman" w:hAnsi="Times New Roman" w:cs="Times New Roman"/>
          <w:sz w:val="24"/>
          <w:szCs w:val="24"/>
        </w:rPr>
        <w:t xml:space="preserve">  Если окна двери оборудованы механическим или электрическим стеклоподъемником, то весь механизм должен быть отделен от экипажа защитной панелью (рекомендуется применение алюминия или негорючего пластика).</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2.12.7.4</w:t>
      </w:r>
      <w:r>
        <w:rPr>
          <w:rFonts w:ascii="Times New Roman" w:eastAsia="Times New Roman" w:hAnsi="Times New Roman" w:cs="Times New Roman"/>
          <w:sz w:val="24"/>
          <w:szCs w:val="24"/>
        </w:rPr>
        <w:t xml:space="preserve">  В случае применения на автомобиле разборных боковых дверей, разрешается снимать верхнюю половину таких дверей. При этом снятые детали не требуется перевозить в автомобиле во время соревнований, однако масса автомобиля при этом должна соответствовать п. 5.8.2</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2.12.7.5</w:t>
      </w:r>
      <w:r>
        <w:rPr>
          <w:rFonts w:ascii="Times New Roman" w:eastAsia="Times New Roman" w:hAnsi="Times New Roman" w:cs="Times New Roman"/>
          <w:sz w:val="24"/>
          <w:szCs w:val="24"/>
        </w:rPr>
        <w:t xml:space="preserve">  На боковых панелях или дверях должны быть предусмотрены места для нанесения стартовых номеров и эмблемы соревнования в виде прямоугольника со сторонами 52х52 см. При этом поверхность в пределах этого прямоугольника должна быть гладкой, не иметь стыков подвижных деталей и перепадов по уровню.</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2.12.8  Окна.</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2.12.8.1</w:t>
      </w:r>
      <w:r>
        <w:rPr>
          <w:rFonts w:ascii="Times New Roman" w:eastAsia="Times New Roman" w:hAnsi="Times New Roman" w:cs="Times New Roman"/>
          <w:sz w:val="24"/>
          <w:szCs w:val="24"/>
        </w:rPr>
        <w:t xml:space="preserve"> Разрешено применение только многослойного лобового стекла типа “триплекс”.</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2.12.8.2</w:t>
      </w:r>
      <w:r>
        <w:rPr>
          <w:rFonts w:ascii="Times New Roman" w:eastAsia="Times New Roman" w:hAnsi="Times New Roman" w:cs="Times New Roman"/>
          <w:sz w:val="24"/>
          <w:szCs w:val="24"/>
        </w:rPr>
        <w:t xml:space="preserve">  Если проем окна боковины или двери кабины закрыт прозрачным материалом (стекло или поликарбонат толщиной не менее 4мм) </w:t>
      </w:r>
      <w:r>
        <w:rPr>
          <w:rFonts w:ascii="Times New Roman" w:eastAsia="Times New Roman" w:hAnsi="Times New Roman" w:cs="Times New Roman"/>
          <w:b/>
          <w:sz w:val="24"/>
          <w:szCs w:val="24"/>
        </w:rPr>
        <w:t xml:space="preserve">должна быть </w:t>
      </w:r>
      <w:r>
        <w:rPr>
          <w:rFonts w:ascii="Times New Roman" w:eastAsia="Times New Roman" w:hAnsi="Times New Roman" w:cs="Times New Roman"/>
          <w:sz w:val="24"/>
          <w:szCs w:val="24"/>
        </w:rPr>
        <w:t>предусмотрена возможность его полного открытия. Механизм открытия свободный.</w:t>
      </w:r>
    </w:p>
    <w:p w:rsidR="004557F2" w:rsidRDefault="00D1464B">
      <w:pPr>
        <w:spacing w:before="20"/>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Сиденья</w:t>
      </w:r>
      <w:r>
        <w:rPr>
          <w:rFonts w:ascii="Times New Roman" w:eastAsia="Times New Roman" w:hAnsi="Times New Roman" w:cs="Times New Roman"/>
          <w:sz w:val="24"/>
          <w:szCs w:val="24"/>
        </w:rPr>
        <w:t>.</w:t>
      </w:r>
    </w:p>
    <w:p w:rsidR="004557F2" w:rsidRDefault="00D1464B">
      <w:pPr>
        <w:spacing w:before="4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Разрешена установка любых автомобильных сидений. Сиденья должны быть надежно закреплены.</w:t>
      </w:r>
    </w:p>
    <w:p w:rsidR="004557F2" w:rsidRDefault="00D1464B">
      <w:pPr>
        <w:spacing w:before="40"/>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2.12.10  Запасное колесо.</w:t>
      </w:r>
    </w:p>
    <w:p w:rsidR="004557F2" w:rsidRDefault="00D1464B">
      <w:pPr>
        <w:spacing w:before="4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Запасные колеса могут быть расположены внутри кабины, при условии, что они надежно закреплены.</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2.12.11  Домкрат.</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2.12.11.1</w:t>
      </w:r>
      <w:r>
        <w:rPr>
          <w:rFonts w:ascii="Times New Roman" w:eastAsia="Times New Roman" w:hAnsi="Times New Roman" w:cs="Times New Roman"/>
          <w:sz w:val="24"/>
          <w:szCs w:val="24"/>
        </w:rPr>
        <w:t xml:space="preserve">  Домкрат и точки поддомкрачивания без ограничений.</w:t>
      </w:r>
    </w:p>
    <w:p w:rsidR="004557F2" w:rsidRDefault="00D1464B">
      <w:pPr>
        <w:spacing w:before="4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2.12.11.2</w:t>
      </w:r>
      <w:r>
        <w:rPr>
          <w:rFonts w:ascii="Times New Roman" w:eastAsia="Times New Roman" w:hAnsi="Times New Roman" w:cs="Times New Roman"/>
          <w:sz w:val="24"/>
          <w:szCs w:val="24"/>
        </w:rPr>
        <w:t xml:space="preserve">  Запрещается установка и применение стационарно установленных на автомобиле вспомогательных поддомкрачивающих устройств любых типов (механических, пневматических, гидравлических и т.п.).</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ЛЕБЕДКА И ДОПОЛНИТЕЛЬНОЕ ОБОРУДОВАНИЕ.</w:t>
      </w:r>
    </w:p>
    <w:p w:rsidR="004557F2" w:rsidRDefault="00D1464B">
      <w:pPr>
        <w:spacing w:before="40"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2.13.1</w:t>
      </w:r>
      <w:r>
        <w:rPr>
          <w:rFonts w:ascii="Times New Roman" w:eastAsia="Times New Roman" w:hAnsi="Times New Roman" w:cs="Times New Roman"/>
          <w:sz w:val="24"/>
          <w:szCs w:val="24"/>
        </w:rPr>
        <w:t xml:space="preserve">  В тексте данных требований под «лебедкой» подразумевается устройство, состоящее из следующих элементов:</w:t>
      </w:r>
    </w:p>
    <w:p w:rsidR="004557F2" w:rsidRDefault="00D1464B">
      <w:pPr>
        <w:numPr>
          <w:ilvl w:val="0"/>
          <w:numId w:val="1"/>
        </w:numPr>
        <w:spacing w:before="40"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двигатель;</w:t>
      </w:r>
    </w:p>
    <w:p w:rsidR="004557F2" w:rsidRDefault="00D1464B">
      <w:pPr>
        <w:numPr>
          <w:ilvl w:val="0"/>
          <w:numId w:val="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редуктор;</w:t>
      </w:r>
    </w:p>
    <w:p w:rsidR="004557F2" w:rsidRDefault="00D1464B">
      <w:pPr>
        <w:numPr>
          <w:ilvl w:val="0"/>
          <w:numId w:val="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барабан;</w:t>
      </w:r>
    </w:p>
    <w:p w:rsidR="004557F2" w:rsidRDefault="00D1464B">
      <w:pPr>
        <w:numPr>
          <w:ilvl w:val="0"/>
          <w:numId w:val="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корпус или рама;</w:t>
      </w:r>
    </w:p>
    <w:p w:rsidR="004557F2" w:rsidRDefault="00D1464B">
      <w:pPr>
        <w:numPr>
          <w:ilvl w:val="0"/>
          <w:numId w:val="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тормозной механизм;</w:t>
      </w:r>
    </w:p>
    <w:p w:rsidR="004557F2" w:rsidRDefault="00D1464B">
      <w:pPr>
        <w:numPr>
          <w:ilvl w:val="0"/>
          <w:numId w:val="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трос.</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Разрешается сборка лебедок из узлов различных марок и моделей.</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2.13.2</w:t>
      </w:r>
      <w:r>
        <w:rPr>
          <w:rFonts w:ascii="Times New Roman" w:eastAsia="Times New Roman" w:hAnsi="Times New Roman" w:cs="Times New Roman"/>
          <w:sz w:val="24"/>
          <w:szCs w:val="24"/>
        </w:rPr>
        <w:t xml:space="preserve">  Для официальных соревнований – обязательно. Для прочих соревнований – рекомендуется.</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Разрешается оборудовать автомобиль, не более чем </w:t>
      </w:r>
      <w:r>
        <w:rPr>
          <w:rFonts w:ascii="Times New Roman" w:eastAsia="Times New Roman" w:hAnsi="Times New Roman" w:cs="Times New Roman"/>
          <w:b/>
          <w:sz w:val="24"/>
          <w:szCs w:val="24"/>
        </w:rPr>
        <w:t>двумя лебедками с любым типом привода</w:t>
      </w:r>
      <w:r>
        <w:rPr>
          <w:rFonts w:ascii="Times New Roman" w:eastAsia="Times New Roman" w:hAnsi="Times New Roman" w:cs="Times New Roman"/>
          <w:sz w:val="24"/>
          <w:szCs w:val="24"/>
        </w:rPr>
        <w:t>, тяговые параметры которых должны превышать минимум в 1,4 раза вес автомобиля.</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2.13.3</w:t>
      </w:r>
      <w:r>
        <w:rPr>
          <w:rFonts w:ascii="Times New Roman" w:eastAsia="Times New Roman" w:hAnsi="Times New Roman" w:cs="Times New Roman"/>
          <w:sz w:val="24"/>
          <w:szCs w:val="24"/>
        </w:rPr>
        <w:t xml:space="preserve">  Напряжение, подводимое к мотору лебедки, ни при каких условиях не должно превышать 27 В.</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2.13.4</w:t>
      </w:r>
      <w:r>
        <w:rPr>
          <w:rFonts w:ascii="Times New Roman" w:eastAsia="Times New Roman" w:hAnsi="Times New Roman" w:cs="Times New Roman"/>
          <w:sz w:val="24"/>
          <w:szCs w:val="24"/>
        </w:rPr>
        <w:t xml:space="preserve">  Запрещены колесные самовытаскиватели.</w:t>
      </w:r>
      <w:r>
        <w:br w:type="page"/>
      </w:r>
    </w:p>
    <w:p w:rsidR="004557F2" w:rsidRDefault="00D1464B">
      <w:pPr>
        <w:pStyle w:val="3"/>
        <w:jc w:val="both"/>
      </w:pPr>
      <w:bookmarkStart w:id="2" w:name="_fdg299ggbnsq" w:colFirst="0" w:colLast="0"/>
      <w:bookmarkEnd w:id="2"/>
      <w:r>
        <w:lastRenderedPageBreak/>
        <w:t>3.  КАТЕГОРИЯ R2 «MODIFIED»</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Автомобиль, конструкция которого признана Технической комиссией опасной, не может быть допущен спортивными комиссарами до соревнования. Если устройство не обязательное, но применяется, оно должно быть выполнено в соответствии с требованиями.</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3.1.  ОПРЕДЕЛЕНИЕ.</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3.1.1  </w:t>
      </w:r>
      <w:r>
        <w:rPr>
          <w:rFonts w:ascii="Times New Roman" w:eastAsia="Times New Roman" w:hAnsi="Times New Roman" w:cs="Times New Roman"/>
          <w:sz w:val="24"/>
          <w:szCs w:val="24"/>
        </w:rPr>
        <w:t>Серийные внедорожные автомобили колесной формулы 4Х4 , выпущенные в количестве не менее чем 1000 идентичных экземпляров, имеющие как минимум два места для сидения.</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w:t>
      </w:r>
      <w:r>
        <w:rPr>
          <w:rFonts w:ascii="Times New Roman" w:eastAsia="Times New Roman" w:hAnsi="Times New Roman" w:cs="Times New Roman"/>
          <w:sz w:val="24"/>
          <w:szCs w:val="24"/>
        </w:rPr>
        <w:t>Ответственность за доказательство серийности автомобиля, как в целом, так и его отдельных узлов, и агрегатов, лежит на участнике. При технической инспекции автомобилей допускается сравнение деталей автомобилей с серийными деталями или каталогом завода-изготовителя.</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3.1.3  </w:t>
      </w:r>
      <w:r>
        <w:rPr>
          <w:rFonts w:ascii="Times New Roman" w:eastAsia="Times New Roman" w:hAnsi="Times New Roman" w:cs="Times New Roman"/>
          <w:sz w:val="24"/>
          <w:szCs w:val="24"/>
        </w:rPr>
        <w:t>Масса автомобиля должна быть не менее 1050 кг и не более 3500 кг</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3.1.4  </w:t>
      </w:r>
      <w:r>
        <w:rPr>
          <w:rFonts w:ascii="Times New Roman" w:eastAsia="Times New Roman" w:hAnsi="Times New Roman" w:cs="Times New Roman"/>
          <w:sz w:val="24"/>
          <w:szCs w:val="24"/>
        </w:rPr>
        <w:t>Разрешается дополнять массу автомобиля до минимально разрешенной балластом, при условии, что он будет выполнен в виде монолитных блоков, закрепленных на полу кузова или на раме. Должна быть предусмотрена возможность пломбирования.</w:t>
      </w:r>
    </w:p>
    <w:p w:rsidR="004557F2" w:rsidRDefault="00D1464B">
      <w:pPr>
        <w:spacing w:line="248"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ПРЕДЕЛЫ РАЗРЕШЕННЫХ ИЗМЕНЕНИЙ.</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 том или ином пункте Технических требований дается перечень запрещённых переделок, замен и дополнений, то все технические изменения, не указанные в этом перечне, безусловно РАЗРЕШАЮТСЯ, кроме отдельно оговоренных пунктов оборудований безопасности.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ДВИГАТЕЛЬ.</w:t>
      </w:r>
    </w:p>
    <w:p w:rsidR="004557F2" w:rsidRDefault="00D1464B">
      <w:pPr>
        <w:spacing w:line="266"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  Воздушный фильтр.</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Конструкция воздушного фильтра, его корпуса, патрубков, соединяющих воздушный фильтр с атмосферой и двигателем, а также их расположение – свободны. Допускается прохождение воздуховодов через отсек экипажа цельной металлической конструкцией исключающей забор воздуха из отсека экипажа.</w:t>
      </w:r>
    </w:p>
    <w:p w:rsidR="004557F2" w:rsidRDefault="00D1464B">
      <w:pPr>
        <w:spacing w:before="8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3.3.2  Система охлаждения двигателя, система вентиляции и обогрева салона.</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3.3.2.1  </w:t>
      </w:r>
      <w:r>
        <w:rPr>
          <w:rFonts w:ascii="Times New Roman" w:eastAsia="Times New Roman" w:hAnsi="Times New Roman" w:cs="Times New Roman"/>
          <w:sz w:val="24"/>
          <w:szCs w:val="24"/>
        </w:rPr>
        <w:t>Для системы вентиляции и обогрева салона запрещен забор воздуха из моторного отсека.</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3.3.2.2  </w:t>
      </w:r>
      <w:r>
        <w:rPr>
          <w:rFonts w:ascii="Times New Roman" w:eastAsia="Times New Roman" w:hAnsi="Times New Roman" w:cs="Times New Roman"/>
          <w:sz w:val="24"/>
          <w:szCs w:val="24"/>
        </w:rPr>
        <w:t>Запрещена установка радиаторов системы охлаждения внутри кабины. При установке радиатора(ов) внутри кузова автомобиля они должны быть отделены от помещения экипажа герметичной перегородкой.</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3.3.3  Система выпуска отработанных газов.</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3.3.3.1  </w:t>
      </w:r>
      <w:r>
        <w:rPr>
          <w:rFonts w:ascii="Times New Roman" w:eastAsia="Times New Roman" w:hAnsi="Times New Roman" w:cs="Times New Roman"/>
          <w:sz w:val="24"/>
          <w:szCs w:val="24"/>
        </w:rPr>
        <w:t>Должна быть обеспечена защита, для предотвращения ожогов от нагретых элементов системы, с которыми могут соприкоснуться люди, находящиеся снаружи автомобиля.</w:t>
      </w:r>
    </w:p>
    <w:p w:rsidR="004557F2" w:rsidRDefault="00D1464B">
      <w:pPr>
        <w:spacing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3.3.3.2  </w:t>
      </w:r>
      <w:r>
        <w:rPr>
          <w:rFonts w:ascii="Times New Roman" w:eastAsia="Times New Roman" w:hAnsi="Times New Roman" w:cs="Times New Roman"/>
          <w:sz w:val="24"/>
          <w:szCs w:val="24"/>
        </w:rPr>
        <w:t>Выхлопная труба должна быть, как минимум выведена из-под днища в задней или передней части автомобиля.</w:t>
      </w:r>
      <w:r>
        <w:br w:type="page"/>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  ТРАНСМИССИЯ.</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  Раздаточная коробка и коробка передач (РК и КПП).</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применение любых раздаточных коробок и коробок передач.</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3.4.2  Мосты.</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применение любых мостов кроме мостов с бортовыми редукторами внешнего зацепления, а также бортовых передач самодельной конструкции.</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ПОДВЕСКА</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3.5.1  </w:t>
      </w:r>
      <w:r>
        <w:rPr>
          <w:rFonts w:ascii="Times New Roman" w:eastAsia="Times New Roman" w:hAnsi="Times New Roman" w:cs="Times New Roman"/>
          <w:sz w:val="24"/>
          <w:szCs w:val="24"/>
        </w:rPr>
        <w:t>Запрещается применение активной подвески, позволяющей водителю изменять дорожный просвет автомобиля в процессе движения, даже если автомобиль оснащается такой подвеской серийно.</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3.5.2  </w:t>
      </w:r>
      <w:r>
        <w:rPr>
          <w:rFonts w:ascii="Times New Roman" w:eastAsia="Times New Roman" w:hAnsi="Times New Roman" w:cs="Times New Roman"/>
          <w:sz w:val="24"/>
          <w:szCs w:val="24"/>
        </w:rPr>
        <w:t>Запрещается изменения типа подвески.  Допускается замена передней независимой подвески любой конструкции на зависимую при соблюдении следующих условий: любые кронштейны крепления  моста со стороны  кузова / рамы  должны быть изготовлены из металла и быть приварены .</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3.5.3  Упругие элементы. </w:t>
      </w:r>
      <w:r>
        <w:rPr>
          <w:rFonts w:ascii="Times New Roman" w:eastAsia="Times New Roman" w:hAnsi="Times New Roman" w:cs="Times New Roman"/>
          <w:sz w:val="24"/>
          <w:szCs w:val="24"/>
        </w:rPr>
        <w:t>Без ограничений.</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3.5.4  Амортизаторы.</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применение стоек coil-over и air-shocks . Разрешается устанавливать не более чем  по два амортизатора на одно колесо. Разрешается замена амортизаторов на другие без ограничений. Разрешается перенос штатных точек крепления амортизаторов. При установке дополнительных амортизаторов или изменения точек крепления штатных амортизаторов разрешается минимально изменять, в том числе и вырезать отверстия, во внутренних панелях кузова. При этом верхние точки крепления задних амортизаторов в случае отсутствия травмобезопасной перегородки, отделяющей отсек экипажа от задней части кузова, должны  быть полностью обшиты металлом, аналогичным тому, из которого изготовлен пол автомобиля так, чтобы не оставалось никаких сквозных отверстий.</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3.6  РУЛЕВОЕ УПРАВЛЕНИЕ.</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3.6.1  </w:t>
      </w:r>
      <w:r>
        <w:rPr>
          <w:rFonts w:ascii="Times New Roman" w:eastAsia="Times New Roman" w:hAnsi="Times New Roman" w:cs="Times New Roman"/>
          <w:sz w:val="24"/>
          <w:szCs w:val="24"/>
        </w:rPr>
        <w:t>Разрешено применение гидростатического рулевого управления.</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3.6.2  </w:t>
      </w:r>
      <w:r>
        <w:rPr>
          <w:rFonts w:ascii="Times New Roman" w:eastAsia="Times New Roman" w:hAnsi="Times New Roman" w:cs="Times New Roman"/>
          <w:sz w:val="24"/>
          <w:szCs w:val="24"/>
        </w:rPr>
        <w:t>Запрещено применение полноуправляемых конструкций (4Х4Х4)</w:t>
      </w:r>
    </w:p>
    <w:p w:rsidR="004557F2" w:rsidRDefault="004557F2">
      <w:pPr>
        <w:ind w:right="-1"/>
        <w:rPr>
          <w:rFonts w:ascii="Times New Roman" w:eastAsia="Times New Roman" w:hAnsi="Times New Roman" w:cs="Times New Roman"/>
          <w:sz w:val="24"/>
          <w:szCs w:val="24"/>
        </w:rPr>
      </w:pP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КОЛЕСА (КОЛЕСНЫЕ ДИСКИ) И ШИНЫ.</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3.7.1  </w:t>
      </w:r>
      <w:r>
        <w:rPr>
          <w:rFonts w:ascii="Times New Roman" w:eastAsia="Times New Roman" w:hAnsi="Times New Roman" w:cs="Times New Roman"/>
          <w:sz w:val="24"/>
          <w:szCs w:val="24"/>
        </w:rPr>
        <w:t>Разрешается применение шин от сельскохозяйственной, дорожной и специальной техники.</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3.7.2  </w:t>
      </w:r>
      <w:r>
        <w:rPr>
          <w:rFonts w:ascii="Times New Roman" w:eastAsia="Times New Roman" w:hAnsi="Times New Roman" w:cs="Times New Roman"/>
          <w:sz w:val="24"/>
          <w:szCs w:val="24"/>
        </w:rPr>
        <w:t>Разрешается применение шин, внешний диаметр которых при измерении не превышает 990 мм по прямой линии, проходящей по центру шины и не являющейся вертикальной относительно земли (при измерениях не должны учитываться естественные проминания шины).</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3.7.3  </w:t>
      </w:r>
      <w:r>
        <w:rPr>
          <w:rFonts w:ascii="Times New Roman" w:eastAsia="Times New Roman" w:hAnsi="Times New Roman" w:cs="Times New Roman"/>
          <w:sz w:val="24"/>
          <w:szCs w:val="24"/>
        </w:rPr>
        <w:t>Методика измерения:  Измерения проводится шаблоном установленной формы на всех шинах (включая, запасные, сменные и т.п.), используемых в дальнейшем на соревновании. Измерения проводятся на шинах, накачанных до давления в 0,5 атмосферы.</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3.7.4  </w:t>
      </w:r>
      <w:r>
        <w:rPr>
          <w:rFonts w:ascii="Times New Roman" w:eastAsia="Times New Roman" w:hAnsi="Times New Roman" w:cs="Times New Roman"/>
          <w:sz w:val="24"/>
          <w:szCs w:val="24"/>
        </w:rPr>
        <w:t>Разрешено применение шин с минимальной остаточной высотой протектора не менее 5мм.</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3.7.5  </w:t>
      </w:r>
      <w:r>
        <w:rPr>
          <w:rFonts w:ascii="Times New Roman" w:eastAsia="Times New Roman" w:hAnsi="Times New Roman" w:cs="Times New Roman"/>
          <w:sz w:val="24"/>
          <w:szCs w:val="24"/>
        </w:rPr>
        <w:t>Разрешается изменение рисунка протектора шин методом нарезки. При этом корд ни при каких условиях не может быть поврежден.</w:t>
      </w:r>
    </w:p>
    <w:p w:rsidR="004557F2" w:rsidRDefault="00D1464B">
      <w:pPr>
        <w:spacing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3.7.6  </w:t>
      </w:r>
      <w:r>
        <w:rPr>
          <w:rFonts w:ascii="Times New Roman" w:eastAsia="Times New Roman" w:hAnsi="Times New Roman" w:cs="Times New Roman"/>
          <w:sz w:val="24"/>
          <w:szCs w:val="24"/>
        </w:rPr>
        <w:t>Запрещаются дополнительные устройства противоскольжения (например, цепи, специальные чехлы, изменяющие сцепные свойства шины и т.п.) монтируемые на колеса и шины.</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ТОРМОЗНАЯ СИСТЕМА.</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применение тормозных систем имеющих, как минимум, двухконтурную рабочую систему, действующая на колеса обеих осей от одной педали.</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spacing w:before="10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3.9  ЭЛЕКТРООБОРУДОВАНИЕ.</w:t>
      </w:r>
    </w:p>
    <w:p w:rsidR="004557F2" w:rsidRDefault="00D1464B">
      <w:pPr>
        <w:spacing w:line="246" w:lineRule="auto"/>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t>При изменении электропроводки все разъемы и соединения должны быть изолированы.</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3.9.1  Генератор.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Количество, марка, мощность – не ограничены, однако его механический привод должен осуществляться основным двигателем автомобиля.</w:t>
      </w:r>
    </w:p>
    <w:p w:rsidR="004557F2" w:rsidRDefault="00D1464B">
      <w:pPr>
        <w:spacing w:line="246"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3.9.2  Аккумулятор.</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3.9.2.1  </w:t>
      </w:r>
      <w:r>
        <w:rPr>
          <w:rFonts w:ascii="Times New Roman" w:eastAsia="Times New Roman" w:hAnsi="Times New Roman" w:cs="Times New Roman"/>
          <w:sz w:val="24"/>
          <w:szCs w:val="24"/>
        </w:rPr>
        <w:t>Разрешается установка не более двух аккумуляторов, подключенных к электросистеме автомобиля.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3.9.2.2  </w:t>
      </w:r>
      <w:r>
        <w:rPr>
          <w:rFonts w:ascii="Times New Roman" w:eastAsia="Times New Roman" w:hAnsi="Times New Roman" w:cs="Times New Roman"/>
          <w:sz w:val="24"/>
          <w:szCs w:val="24"/>
        </w:rPr>
        <w:t>Тип, емкость любого аккумулятора, а также кабели для его подключения, не ограничиваются.</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3.9.2.3  </w:t>
      </w:r>
      <w:r>
        <w:rPr>
          <w:rFonts w:ascii="Times New Roman" w:eastAsia="Times New Roman" w:hAnsi="Times New Roman" w:cs="Times New Roman"/>
          <w:sz w:val="24"/>
          <w:szCs w:val="24"/>
        </w:rPr>
        <w:t>Если оригинальное расположение аккумуляторов изменено, то: должны соблюдаться условия, описанные в 1.11 Статьи “Оборудование безопасности”</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3.9.4  Светотехническое оборудование.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Оригинальные элементы светотехники могут быть заменены другими, имеющими схожие размеры и форму при следующих условиях: новые элементы полностью выполняют функции оригинальных; их расположение не изменено; данная замена не приводит к изменению каких-либо панелей кузова; панель, на которую они монтируются, полностью перекрывает оригинальное отверстие в кузове. Свобода предоставляется также в отношении стекол фар, отражателей и ламп, установка светодиодных осветительных приборов разрешена.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3.9.4.1  </w:t>
      </w:r>
      <w:r>
        <w:rPr>
          <w:rFonts w:ascii="Times New Roman" w:eastAsia="Times New Roman" w:hAnsi="Times New Roman" w:cs="Times New Roman"/>
          <w:sz w:val="24"/>
          <w:szCs w:val="24"/>
        </w:rPr>
        <w:t>Расположение указателей поворотов, габаритных фонарей и стоп-сигналов может быть изменено, но оригинальные отверстия при этом должны быть закрыты (как минимум, липкой лентой).</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3.9.4.2  </w:t>
      </w:r>
      <w:r>
        <w:rPr>
          <w:rFonts w:ascii="Times New Roman" w:eastAsia="Times New Roman" w:hAnsi="Times New Roman" w:cs="Times New Roman"/>
          <w:sz w:val="24"/>
          <w:szCs w:val="24"/>
        </w:rPr>
        <w:t xml:space="preserve">В случае замены оригинальных задних габаритных и тормозных огней или изменении их места расположения, </w:t>
      </w:r>
      <w:r>
        <w:rPr>
          <w:rFonts w:ascii="Times New Roman" w:eastAsia="Times New Roman" w:hAnsi="Times New Roman" w:cs="Times New Roman"/>
          <w:b/>
          <w:sz w:val="24"/>
          <w:szCs w:val="24"/>
        </w:rPr>
        <w:t xml:space="preserve">рекомендуется </w:t>
      </w:r>
      <w:r>
        <w:rPr>
          <w:rFonts w:ascii="Times New Roman" w:eastAsia="Times New Roman" w:hAnsi="Times New Roman" w:cs="Times New Roman"/>
          <w:sz w:val="24"/>
          <w:szCs w:val="24"/>
        </w:rPr>
        <w:t>установка дополнительно двух тормозных (мощность каждого 21Вт) и двух габаритных огней (мощность каждого 15Вт). Эти фонари должны располагаться снаружи задней поверхности кузова или кабины (при кузове пикап), симметрично относительно продольной плоскости автомобиля, как можно ближе к боковым габаритам кузова на высоте не менее 1500 мм от поверхности дороги и иметь рассеиватели красного цвета. Площадь каждого рассеивателя должна быть не менее 60см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Разрешается установка светодиодных фонарей соответствующей яркости.</w:t>
      </w:r>
    </w:p>
    <w:p w:rsidR="004557F2" w:rsidRDefault="00D1464B">
      <w:pPr>
        <w:spacing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3.9.4.3  </w:t>
      </w:r>
      <w:r>
        <w:rPr>
          <w:rFonts w:ascii="Times New Roman" w:eastAsia="Times New Roman" w:hAnsi="Times New Roman" w:cs="Times New Roman"/>
          <w:sz w:val="24"/>
          <w:szCs w:val="24"/>
        </w:rPr>
        <w:t>Основное светотехническое оборудование (фары, указатели поворотов (но не повторители), габаритные огни, стоп-сигналы, фонари заднего хода) должно находиться в рабочем состоянии как минимум на момент прохождения предстартовой технической инспекции.</w:t>
      </w:r>
      <w:r>
        <w:br w:type="page"/>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3.10  ТОПЛИВНАЯ СИСТЕМА.</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Топливный бак:</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3.10.1.1</w:t>
      </w:r>
      <w:r>
        <w:rPr>
          <w:rFonts w:ascii="Times New Roman" w:eastAsia="Times New Roman" w:hAnsi="Times New Roman" w:cs="Times New Roman"/>
          <w:sz w:val="24"/>
          <w:szCs w:val="24"/>
        </w:rPr>
        <w:t xml:space="preserve">  Разрешается изменение или замена оригинальных топливных баков, а также изменение их места расположения. При этом, в случае отсутствия герметичной перегородки, отделяющей отсек экипажа от задней части кузова, бак должен быть защищен кожухом из негорючего материала. Также дополнительную, по возможности герметичную, защиту должны иметь трубопроводы, подходящие к баку. Если бак и его наливная горловина расположены внутри кузова, то должно быть предусмотрено отверстие в полу кузова для стока пролитого топлива в пространство вне автомобиля. Диаметр сливного отверстия </w:t>
      </w:r>
      <w:r>
        <w:rPr>
          <w:rFonts w:ascii="Times New Roman" w:eastAsia="Times New Roman" w:hAnsi="Times New Roman" w:cs="Times New Roman"/>
          <w:b/>
          <w:sz w:val="24"/>
          <w:szCs w:val="24"/>
        </w:rPr>
        <w:t>не может превышать 100 мм</w:t>
      </w:r>
      <w:r>
        <w:rPr>
          <w:rFonts w:ascii="Times New Roman" w:eastAsia="Times New Roman" w:hAnsi="Times New Roman" w:cs="Times New Roman"/>
          <w:sz w:val="24"/>
          <w:szCs w:val="24"/>
        </w:rPr>
        <w:t>.</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3.10.1.2.</w:t>
      </w:r>
      <w:r>
        <w:rPr>
          <w:rFonts w:ascii="Times New Roman" w:eastAsia="Times New Roman" w:hAnsi="Times New Roman" w:cs="Times New Roman"/>
          <w:sz w:val="24"/>
          <w:szCs w:val="24"/>
        </w:rPr>
        <w:t xml:space="preserve">  Вентиляция топливных баков должна быть выведена наружу кузова автомобиля.</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3.10.1.3.</w:t>
      </w:r>
      <w:r>
        <w:rPr>
          <w:rFonts w:ascii="Times New Roman" w:eastAsia="Times New Roman" w:hAnsi="Times New Roman" w:cs="Times New Roman"/>
          <w:sz w:val="24"/>
          <w:szCs w:val="24"/>
        </w:rPr>
        <w:t xml:space="preserve">  Наливные горловины и их крышки не должны выступать за периметр автомобиля при виде сверху. Для крышки может использоваться любая система запирания, исключающая неполное запирание или случайное открытие при ударе.</w:t>
      </w:r>
    </w:p>
    <w:p w:rsidR="004557F2" w:rsidRDefault="00D1464B">
      <w:pPr>
        <w:spacing w:before="8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3.10.2.  Топливопроводы.</w:t>
      </w:r>
    </w:p>
    <w:p w:rsidR="004557F2" w:rsidRDefault="00D1464B">
      <w:pPr>
        <w:spacing w:before="8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прохождение топливопроводов через кабину автомобиля только целостной металлической частью. Любые виды соединений топливопроводов в кабине запрещены, за исключением резьбовых, в местах прохождения через пол или другие панели кузова.</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  КУЗОВ И РАМА.</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3.11.1.</w:t>
      </w:r>
      <w:r>
        <w:rPr>
          <w:rFonts w:ascii="Times New Roman" w:eastAsia="Times New Roman" w:hAnsi="Times New Roman" w:cs="Times New Roman"/>
          <w:sz w:val="24"/>
          <w:szCs w:val="24"/>
        </w:rPr>
        <w:t xml:space="preserve">  Разрешается обрезка передней и задней части окончания рамы не более чем на 300 мм. При этом все панели кузова могут быть перенесены и/или подрезаны, но не удалены.</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3.11.2.</w:t>
      </w:r>
      <w:r>
        <w:rPr>
          <w:rFonts w:ascii="Times New Roman" w:eastAsia="Times New Roman" w:hAnsi="Times New Roman" w:cs="Times New Roman"/>
          <w:sz w:val="24"/>
          <w:szCs w:val="24"/>
        </w:rPr>
        <w:t xml:space="preserve">  В случаи подрезки окончания рамы и/или изменения колесной базы, оси колес не при каких обстоятельствах не могут выходить за пределы габаритов кузова и рамы. (см рис. 13)</w:t>
      </w:r>
    </w:p>
    <w:p w:rsidR="004557F2" w:rsidRDefault="004557F2">
      <w:pPr>
        <w:spacing w:line="266" w:lineRule="auto"/>
        <w:ind w:right="-1"/>
        <w:rPr>
          <w:rFonts w:ascii="Times New Roman" w:eastAsia="Times New Roman" w:hAnsi="Times New Roman" w:cs="Times New Roman"/>
          <w:sz w:val="24"/>
          <w:szCs w:val="24"/>
        </w:rPr>
      </w:pPr>
    </w:p>
    <w:p w:rsidR="004557F2" w:rsidRDefault="00D1464B">
      <w:pPr>
        <w:spacing w:line="266"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6027150" cy="3073400"/>
            <wp:effectExtent l="0" t="0" r="0" b="0"/>
            <wp:docPr id="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1"/>
                    <a:srcRect/>
                    <a:stretch>
                      <a:fillRect/>
                    </a:stretch>
                  </pic:blipFill>
                  <pic:spPr>
                    <a:xfrm>
                      <a:off x="0" y="0"/>
                      <a:ext cx="6027150" cy="3073400"/>
                    </a:xfrm>
                    <a:prstGeom prst="rect">
                      <a:avLst/>
                    </a:prstGeom>
                    <a:ln/>
                  </pic:spPr>
                </pic:pic>
              </a:graphicData>
            </a:graphic>
          </wp:inline>
        </w:drawing>
      </w:r>
    </w:p>
    <w:p w:rsidR="004557F2" w:rsidRDefault="004557F2">
      <w:pPr>
        <w:ind w:right="-1"/>
        <w:jc w:val="center"/>
        <w:rPr>
          <w:rFonts w:ascii="Times New Roman" w:eastAsia="Times New Roman" w:hAnsi="Times New Roman" w:cs="Times New Roman"/>
          <w:sz w:val="24"/>
          <w:szCs w:val="24"/>
        </w:rPr>
      </w:pPr>
    </w:p>
    <w:p w:rsidR="004557F2" w:rsidRDefault="00D1464B">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 13</w:t>
      </w:r>
    </w:p>
    <w:p w:rsidR="004557F2" w:rsidRDefault="00D1464B">
      <w:pPr>
        <w:spacing w:before="240" w:after="2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3.11.3.</w:t>
      </w:r>
      <w:r>
        <w:rPr>
          <w:rFonts w:ascii="Times New Roman" w:eastAsia="Times New Roman" w:hAnsi="Times New Roman" w:cs="Times New Roman"/>
          <w:sz w:val="24"/>
          <w:szCs w:val="24"/>
        </w:rPr>
        <w:t xml:space="preserve">  Разрешается снятие или подрезка задней части крыши автомобиля до средней стойки дверей (см. рис.14).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При этом обязательно наличие травмобезопасной перегородки, отделяющей отсек экипажа от задней части кузова. Перегородка должна быть выполнена из металла. Допускается наличие смотрового окна из монолитного поликарбоната толщиной не менее 3 мм или многослойного стекла типа “триплекс”.</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6029325" cy="3310091"/>
            <wp:effectExtent l="0" t="0" r="0" b="0"/>
            <wp:docPr id="26"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32"/>
                    <a:srcRect b="17844"/>
                    <a:stretch>
                      <a:fillRect/>
                    </a:stretch>
                  </pic:blipFill>
                  <pic:spPr>
                    <a:xfrm>
                      <a:off x="0" y="0"/>
                      <a:ext cx="6029325" cy="3310091"/>
                    </a:xfrm>
                    <a:prstGeom prst="rect">
                      <a:avLst/>
                    </a:prstGeom>
                    <a:ln/>
                  </pic:spPr>
                </pic:pic>
              </a:graphicData>
            </a:graphic>
          </wp:inline>
        </w:drawing>
      </w:r>
    </w:p>
    <w:p w:rsidR="004557F2" w:rsidRDefault="00D1464B">
      <w:pPr>
        <w:spacing w:before="60"/>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 14</w:t>
      </w:r>
    </w:p>
    <w:p w:rsidR="004557F2" w:rsidRDefault="004557F2">
      <w:pPr>
        <w:ind w:right="-1"/>
        <w:rPr>
          <w:rFonts w:ascii="Times New Roman" w:eastAsia="Times New Roman" w:hAnsi="Times New Roman" w:cs="Times New Roman"/>
          <w:sz w:val="24"/>
          <w:szCs w:val="24"/>
        </w:rPr>
      </w:pPr>
    </w:p>
    <w:p w:rsidR="004557F2" w:rsidRDefault="00D1464B">
      <w:pPr>
        <w:spacing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3.11.4  </w:t>
      </w:r>
      <w:r>
        <w:rPr>
          <w:rFonts w:ascii="Times New Roman" w:eastAsia="Times New Roman" w:hAnsi="Times New Roman" w:cs="Times New Roman"/>
          <w:sz w:val="24"/>
          <w:szCs w:val="24"/>
        </w:rPr>
        <w:t>Разрешается изменение расстояния между кузовом и рамой автомобиля (лифт кузова), не более чем на 76мм.</w:t>
      </w:r>
    </w:p>
    <w:p w:rsidR="004557F2" w:rsidRDefault="00D1464B">
      <w:pPr>
        <w:spacing w:line="24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3.11.5  </w:t>
      </w:r>
      <w:r>
        <w:rPr>
          <w:rFonts w:ascii="Times New Roman" w:eastAsia="Times New Roman" w:hAnsi="Times New Roman" w:cs="Times New Roman"/>
          <w:sz w:val="24"/>
          <w:szCs w:val="24"/>
        </w:rPr>
        <w:t xml:space="preserve">Для установки лебедки разрешаются минимально-необходимые изменения и/или перенос передней и/или задней поперечин рамы, а также </w:t>
      </w:r>
      <w:r>
        <w:rPr>
          <w:rFonts w:ascii="Times New Roman" w:eastAsia="Times New Roman" w:hAnsi="Times New Roman" w:cs="Times New Roman"/>
          <w:b/>
          <w:sz w:val="24"/>
          <w:szCs w:val="24"/>
        </w:rPr>
        <w:t xml:space="preserve">минимально-необходимые </w:t>
      </w:r>
      <w:r>
        <w:rPr>
          <w:rFonts w:ascii="Times New Roman" w:eastAsia="Times New Roman" w:hAnsi="Times New Roman" w:cs="Times New Roman"/>
          <w:sz w:val="24"/>
          <w:szCs w:val="24"/>
        </w:rPr>
        <w:t>изменения в панелях кузова (фальшрадиаторной решетке, передней панели).</w:t>
      </w:r>
    </w:p>
    <w:p w:rsidR="004557F2" w:rsidRDefault="00D1464B">
      <w:pPr>
        <w:spacing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3.11.6  </w:t>
      </w:r>
      <w:r>
        <w:rPr>
          <w:rFonts w:ascii="Times New Roman" w:eastAsia="Times New Roman" w:hAnsi="Times New Roman" w:cs="Times New Roman"/>
          <w:sz w:val="24"/>
          <w:szCs w:val="24"/>
        </w:rPr>
        <w:t>Запрещается размещение в кабине вращающихся деталей трансмиссии, элементов подвески и рулевой трапеции.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spacing w:before="10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3.12  ВНЕШНИЙ ВИД</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3.12.1</w:t>
      </w:r>
      <w:r>
        <w:rPr>
          <w:rFonts w:ascii="Times New Roman" w:eastAsia="Times New Roman" w:hAnsi="Times New Roman" w:cs="Times New Roman"/>
          <w:sz w:val="24"/>
          <w:szCs w:val="24"/>
        </w:rPr>
        <w:t xml:space="preserve">  Разрешается изменять материал фальшрадиаторной решетки, внешний вид должен быть сохранен.</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3.12.2</w:t>
      </w:r>
      <w:r>
        <w:rPr>
          <w:rFonts w:ascii="Times New Roman" w:eastAsia="Times New Roman" w:hAnsi="Times New Roman" w:cs="Times New Roman"/>
          <w:sz w:val="24"/>
          <w:szCs w:val="24"/>
        </w:rPr>
        <w:t xml:space="preserve">  В случае применения на автомобиле мягкого тента (soft top) или съемной жесткой крыши (hard top) разрешается снимать его целиком или отдельные его части. При этом снятый тент или крышу и детали его крепления не требуется перевозить в автомобиле во </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соревнований. Обязательно соблюдение пункта 1.2.1 раздела «Оборудование безопасности».</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3.13  Крылья и колесные арки.</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3.13.1</w:t>
      </w:r>
      <w:r>
        <w:rPr>
          <w:rFonts w:ascii="Times New Roman" w:eastAsia="Times New Roman" w:hAnsi="Times New Roman" w:cs="Times New Roman"/>
          <w:sz w:val="24"/>
          <w:szCs w:val="24"/>
        </w:rPr>
        <w:t xml:space="preserve">  Разрешаются минимально необходимое изменение колесных арок для установки колес большего диаметра.</w:t>
      </w:r>
    </w:p>
    <w:p w:rsidR="004557F2" w:rsidRDefault="00D1464B">
      <w:pPr>
        <w:spacing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3.13.2</w:t>
      </w:r>
      <w:r>
        <w:rPr>
          <w:rFonts w:ascii="Times New Roman" w:eastAsia="Times New Roman" w:hAnsi="Times New Roman" w:cs="Times New Roman"/>
          <w:sz w:val="24"/>
          <w:szCs w:val="24"/>
        </w:rPr>
        <w:t xml:space="preserve">  Комплектные колеса (шины вместе с дисками), при виде сверху, должны быть закрыты крыльями или расширителями арок по всей их ширине и длине. Установка расширителей должна быть травмобезопасной. Допускаются расширители, изготовленные из резины, пластика или карбона.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Дополнительные запорные устройства капота двигателя.</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 целью предотвращения самопроизвольного открывание капота во время движения автомобиля </w:t>
      </w:r>
      <w:r>
        <w:rPr>
          <w:rFonts w:ascii="Times New Roman" w:eastAsia="Times New Roman" w:hAnsi="Times New Roman" w:cs="Times New Roman"/>
          <w:b/>
          <w:sz w:val="24"/>
          <w:szCs w:val="24"/>
        </w:rPr>
        <w:t xml:space="preserve">рекомендуется </w:t>
      </w:r>
      <w:r>
        <w:rPr>
          <w:rFonts w:ascii="Times New Roman" w:eastAsia="Times New Roman" w:hAnsi="Times New Roman" w:cs="Times New Roman"/>
          <w:sz w:val="24"/>
          <w:szCs w:val="24"/>
        </w:rPr>
        <w:t>установка двух дополнительных наружных запорных устройств.</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3.15  Защита кузова и внешние дополнительные защитные устройства.</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3.15.1</w:t>
      </w:r>
      <w:r>
        <w:rPr>
          <w:rFonts w:ascii="Times New Roman" w:eastAsia="Times New Roman" w:hAnsi="Times New Roman" w:cs="Times New Roman"/>
          <w:sz w:val="24"/>
          <w:szCs w:val="24"/>
        </w:rPr>
        <w:t xml:space="preserve">  Разрешается применение веткоотбойников. Они не должны нести никаких других функций, кроме защиты.</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3.15.2</w:t>
      </w:r>
      <w:r>
        <w:rPr>
          <w:rFonts w:ascii="Times New Roman" w:eastAsia="Times New Roman" w:hAnsi="Times New Roman" w:cs="Times New Roman"/>
          <w:sz w:val="24"/>
          <w:szCs w:val="24"/>
        </w:rPr>
        <w:t xml:space="preserve">  Разрешается устанавливать защитную сетку или перфорацию за фальшрадиаторной решеткой.</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При замене оригинальной фальшрадиаторной решетки узнаваемый внешний вид должен быть сохранен.</w:t>
      </w:r>
    </w:p>
    <w:p w:rsidR="004557F2" w:rsidRDefault="00D1464B">
      <w:pPr>
        <w:spacing w:before="8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Бампер.</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Без ограничений. Однако их установка должна быть травмобезопасной (т.е. без острых углов, кромок и т.д.).</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Двери.</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3.17.1</w:t>
      </w:r>
      <w:r>
        <w:rPr>
          <w:rFonts w:ascii="Times New Roman" w:eastAsia="Times New Roman" w:hAnsi="Times New Roman" w:cs="Times New Roman"/>
          <w:sz w:val="24"/>
          <w:szCs w:val="24"/>
        </w:rPr>
        <w:t xml:space="preserve">  Если окна двери оборудованы механическим или электрическим стеклоподъемником, то весь механизм должен быть отделен от экипажа защитной панелью (рекомендуется применение алюминия или негорючего пластика).</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3.17.2</w:t>
      </w:r>
      <w:r>
        <w:rPr>
          <w:rFonts w:ascii="Times New Roman" w:eastAsia="Times New Roman" w:hAnsi="Times New Roman" w:cs="Times New Roman"/>
          <w:sz w:val="24"/>
          <w:szCs w:val="24"/>
        </w:rPr>
        <w:t xml:space="preserve">  На боковых панелях или дверях должны быть предусмотрены места для нанесения стартовых номеров и эмблемы соревнования в виде прямоугольника со сторонами 52х52 см. При этом поверхность в пределах этого прямоугольника должна быть гладкой, не иметь стыков подвижных деталей и перепадов по уровню.</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3.17.3</w:t>
      </w:r>
      <w:r>
        <w:rPr>
          <w:rFonts w:ascii="Times New Roman" w:eastAsia="Times New Roman" w:hAnsi="Times New Roman" w:cs="Times New Roman"/>
          <w:sz w:val="24"/>
          <w:szCs w:val="24"/>
        </w:rPr>
        <w:t xml:space="preserve">  В случае если конструкцией оригинального автомобиля дверь не предусмотрена или не имеет жесткой конструкции, обязательна установка открывающихся дверей жесткой конструкции, снабженных замками, предотвращающими самопроизвольное открывание.</w:t>
      </w:r>
    </w:p>
    <w:p w:rsidR="004557F2" w:rsidRDefault="00D1464B">
      <w:pPr>
        <w:spacing w:before="20"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3.17.4</w:t>
      </w:r>
      <w:r>
        <w:rPr>
          <w:rFonts w:ascii="Times New Roman" w:eastAsia="Times New Roman" w:hAnsi="Times New Roman" w:cs="Times New Roman"/>
          <w:sz w:val="24"/>
          <w:szCs w:val="24"/>
        </w:rPr>
        <w:t xml:space="preserve">  Расстояние от уровня подушки сидения до уровня верхней кромки жесткой части изготовленной двери должно быть не менее 300 мм.</w:t>
      </w:r>
      <w:r>
        <w:rPr>
          <w:rFonts w:ascii="Times New Roman" w:eastAsia="Times New Roman" w:hAnsi="Times New Roman" w:cs="Times New Roman"/>
          <w:sz w:val="24"/>
          <w:szCs w:val="24"/>
        </w:rPr>
        <w:br/>
        <w:t>Панели двери должна быть изготовлены из:</w:t>
      </w:r>
    </w:p>
    <w:p w:rsidR="004557F2" w:rsidRDefault="00D1464B">
      <w:pPr>
        <w:numPr>
          <w:ilvl w:val="0"/>
          <w:numId w:val="7"/>
        </w:num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стали, толщиной не менее 1,0 мм;</w:t>
      </w:r>
    </w:p>
    <w:p w:rsidR="004557F2" w:rsidRDefault="00D1464B">
      <w:pPr>
        <w:numPr>
          <w:ilvl w:val="0"/>
          <w:numId w:val="7"/>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алюминия, толщиной не менее 1,5 мм;</w:t>
      </w:r>
    </w:p>
    <w:p w:rsidR="004557F2" w:rsidRDefault="00D1464B">
      <w:pPr>
        <w:numPr>
          <w:ilvl w:val="0"/>
          <w:numId w:val="7"/>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не колющегося пластика или композитного материала, толщиной не менее 3 мм.</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3.17.5</w:t>
      </w:r>
      <w:r>
        <w:rPr>
          <w:rFonts w:ascii="Times New Roman" w:eastAsia="Times New Roman" w:hAnsi="Times New Roman" w:cs="Times New Roman"/>
          <w:sz w:val="24"/>
          <w:szCs w:val="24"/>
        </w:rPr>
        <w:t xml:space="preserve">  Каждая дверь кабины должна иметь проем окна, в котором можно поместить параллелограмм, с горизонтальными сторонами размером минимум 400 мм. Высота окна, измеренная перпендикулярно к горизонтальным сторонам, должна быть не менее 350 мм. Углы параллелограмма могут быть скруглены с максимальным радиусом 50мм.</w:t>
      </w:r>
    </w:p>
    <w:p w:rsidR="004557F2" w:rsidRDefault="00D1464B">
      <w:pPr>
        <w:spacing w:before="4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Окна.</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3.18.1</w:t>
      </w:r>
      <w:r>
        <w:rPr>
          <w:rFonts w:ascii="Times New Roman" w:eastAsia="Times New Roman" w:hAnsi="Times New Roman" w:cs="Times New Roman"/>
          <w:sz w:val="24"/>
          <w:szCs w:val="24"/>
        </w:rPr>
        <w:t xml:space="preserve">  Разрешено применение только многослойного лобового стекла типа “триплекс”.</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3.18.2</w:t>
      </w:r>
      <w:r>
        <w:rPr>
          <w:rFonts w:ascii="Times New Roman" w:eastAsia="Times New Roman" w:hAnsi="Times New Roman" w:cs="Times New Roman"/>
          <w:sz w:val="24"/>
          <w:szCs w:val="24"/>
        </w:rPr>
        <w:t xml:space="preserve">  Разрешается удалять стекло в передних дверях или заменять его прозрачным не колющимся пластиком, толщиной не менее 4мм. При этом </w:t>
      </w:r>
      <w:r>
        <w:rPr>
          <w:rFonts w:ascii="Times New Roman" w:eastAsia="Times New Roman" w:hAnsi="Times New Roman" w:cs="Times New Roman"/>
          <w:b/>
          <w:sz w:val="24"/>
          <w:szCs w:val="24"/>
        </w:rPr>
        <w:t xml:space="preserve">должна быть </w:t>
      </w:r>
      <w:r>
        <w:rPr>
          <w:rFonts w:ascii="Times New Roman" w:eastAsia="Times New Roman" w:hAnsi="Times New Roman" w:cs="Times New Roman"/>
          <w:sz w:val="24"/>
          <w:szCs w:val="24"/>
        </w:rPr>
        <w:t>предусмотрена возможность его полного открытия. Механизм открытия свободный.</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3.18.3</w:t>
      </w:r>
      <w:r>
        <w:rPr>
          <w:rFonts w:ascii="Times New Roman" w:eastAsia="Times New Roman" w:hAnsi="Times New Roman" w:cs="Times New Roman"/>
          <w:sz w:val="24"/>
          <w:szCs w:val="24"/>
        </w:rPr>
        <w:t xml:space="preserve">  Окна, расположенные позади дверей водителя и переднего пассажира, могут быть заменены панелями, изготовленными из:</w:t>
      </w:r>
    </w:p>
    <w:p w:rsidR="004557F2" w:rsidRDefault="00D1464B">
      <w:pPr>
        <w:numPr>
          <w:ilvl w:val="0"/>
          <w:numId w:val="2"/>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стали, толщиной не менее 1 мм;</w:t>
      </w:r>
    </w:p>
    <w:p w:rsidR="004557F2" w:rsidRDefault="00D1464B">
      <w:pPr>
        <w:numPr>
          <w:ilvl w:val="0"/>
          <w:numId w:val="2"/>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алюминия, толщиной не менее 1,5 мм;</w:t>
      </w:r>
    </w:p>
    <w:p w:rsidR="004557F2" w:rsidRDefault="00D1464B">
      <w:pPr>
        <w:numPr>
          <w:ilvl w:val="0"/>
          <w:numId w:val="2"/>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не колющегося пластика, поликарбоната или композитного материала, толщиной не менее 3 мм.</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Несколько стекол, заполняющих один проем, могут быть заменены одной панелью. Крепление панелей не ограничивается. Конструкция кузова и его контур не могут быть изменены в результате этих изменений.</w:t>
      </w: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3.19  Сиденья.</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3.19.1.</w:t>
      </w:r>
      <w:r>
        <w:rPr>
          <w:rFonts w:ascii="Times New Roman" w:eastAsia="Times New Roman" w:hAnsi="Times New Roman" w:cs="Times New Roman"/>
          <w:sz w:val="24"/>
          <w:szCs w:val="24"/>
        </w:rPr>
        <w:t xml:space="preserve">  Разрешается заменять передние сиденья на любые другие - автомобильные. Сиденья должны быть надежно закреплены.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3.20  Домкрат</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3.20.1.</w:t>
      </w:r>
      <w:r>
        <w:rPr>
          <w:rFonts w:ascii="Times New Roman" w:eastAsia="Times New Roman" w:hAnsi="Times New Roman" w:cs="Times New Roman"/>
          <w:sz w:val="24"/>
          <w:szCs w:val="24"/>
        </w:rPr>
        <w:t xml:space="preserve">  Домкрат и точки поддомкрачивания без ограничений.</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3.20.2.</w:t>
      </w:r>
      <w:r>
        <w:rPr>
          <w:rFonts w:ascii="Times New Roman" w:eastAsia="Times New Roman" w:hAnsi="Times New Roman" w:cs="Times New Roman"/>
          <w:sz w:val="24"/>
          <w:szCs w:val="24"/>
        </w:rPr>
        <w:t xml:space="preserve">  Запрещается установка и применение стационарно установленных на автомобиле вспомогательных поддомкрачивающих устройств любых типов (механических, пневматических, гидравлических и т.п.).</w:t>
      </w:r>
    </w:p>
    <w:p w:rsidR="004557F2" w:rsidRDefault="004557F2">
      <w:pPr>
        <w:spacing w:line="266" w:lineRule="auto"/>
        <w:ind w:right="-1"/>
        <w:rPr>
          <w:rFonts w:ascii="Times New Roman" w:eastAsia="Times New Roman" w:hAnsi="Times New Roman" w:cs="Times New Roman"/>
          <w:sz w:val="24"/>
          <w:szCs w:val="24"/>
        </w:rPr>
      </w:pPr>
    </w:p>
    <w:p w:rsidR="004557F2" w:rsidRDefault="00D1464B">
      <w:pPr>
        <w:spacing w:before="8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ЛЕБЕДКА И ДОПОЛНИТЕЛЬНОЕ ОБОРУДОВАНИЕ.</w:t>
      </w:r>
    </w:p>
    <w:p w:rsidR="004557F2" w:rsidRDefault="00D1464B">
      <w:pPr>
        <w:spacing w:before="20"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3.21.1.</w:t>
      </w:r>
      <w:r>
        <w:rPr>
          <w:rFonts w:ascii="Times New Roman" w:eastAsia="Times New Roman" w:hAnsi="Times New Roman" w:cs="Times New Roman"/>
          <w:sz w:val="24"/>
          <w:szCs w:val="24"/>
        </w:rPr>
        <w:t xml:space="preserve">  В тексте данных требования под «лебедкой» подразумевается устройство, состоящее из следующих элементов:</w:t>
      </w:r>
    </w:p>
    <w:p w:rsidR="004557F2" w:rsidRDefault="00D1464B">
      <w:pPr>
        <w:numPr>
          <w:ilvl w:val="0"/>
          <w:numId w:val="8"/>
        </w:numPr>
        <w:spacing w:before="20"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двигатель;</w:t>
      </w:r>
    </w:p>
    <w:p w:rsidR="004557F2" w:rsidRDefault="00D1464B">
      <w:pPr>
        <w:numPr>
          <w:ilvl w:val="0"/>
          <w:numId w:val="8"/>
        </w:numPr>
        <w:spacing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редуктор;</w:t>
      </w:r>
    </w:p>
    <w:p w:rsidR="004557F2" w:rsidRDefault="00D1464B">
      <w:pPr>
        <w:numPr>
          <w:ilvl w:val="0"/>
          <w:numId w:val="8"/>
        </w:numPr>
        <w:spacing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барабан;</w:t>
      </w:r>
    </w:p>
    <w:p w:rsidR="004557F2" w:rsidRDefault="00D1464B">
      <w:pPr>
        <w:numPr>
          <w:ilvl w:val="0"/>
          <w:numId w:val="8"/>
        </w:numPr>
        <w:spacing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корпус или рама;</w:t>
      </w:r>
    </w:p>
    <w:p w:rsidR="004557F2" w:rsidRDefault="00D1464B">
      <w:pPr>
        <w:numPr>
          <w:ilvl w:val="0"/>
          <w:numId w:val="8"/>
        </w:numPr>
        <w:spacing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тормозной механизм;</w:t>
      </w:r>
    </w:p>
    <w:p w:rsidR="004557F2" w:rsidRDefault="00D1464B">
      <w:pPr>
        <w:numPr>
          <w:ilvl w:val="0"/>
          <w:numId w:val="8"/>
        </w:numPr>
        <w:spacing w:line="266"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трос.</w:t>
      </w:r>
    </w:p>
    <w:p w:rsidR="004557F2" w:rsidRDefault="00D1464B">
      <w:pPr>
        <w:spacing w:before="4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сборка лебедок из узлов различных марок и моделей</w:t>
      </w:r>
    </w:p>
    <w:p w:rsidR="004557F2" w:rsidRDefault="00D1464B">
      <w:pPr>
        <w:spacing w:before="4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3.21.2.</w:t>
      </w:r>
      <w:r>
        <w:rPr>
          <w:rFonts w:ascii="Times New Roman" w:eastAsia="Times New Roman" w:hAnsi="Times New Roman" w:cs="Times New Roman"/>
          <w:sz w:val="24"/>
          <w:szCs w:val="24"/>
        </w:rPr>
        <w:t xml:space="preserve">  Разрешается оборудовать автомобиль, </w:t>
      </w:r>
      <w:r>
        <w:rPr>
          <w:rFonts w:ascii="Times New Roman" w:eastAsia="Times New Roman" w:hAnsi="Times New Roman" w:cs="Times New Roman"/>
          <w:b/>
          <w:sz w:val="24"/>
          <w:szCs w:val="24"/>
        </w:rPr>
        <w:t xml:space="preserve">не более чем двумя </w:t>
      </w:r>
      <w:r>
        <w:rPr>
          <w:rFonts w:ascii="Times New Roman" w:eastAsia="Times New Roman" w:hAnsi="Times New Roman" w:cs="Times New Roman"/>
          <w:sz w:val="24"/>
          <w:szCs w:val="24"/>
        </w:rPr>
        <w:t>лебедками</w:t>
      </w:r>
      <w:r>
        <w:rPr>
          <w:rFonts w:ascii="Times New Roman" w:eastAsia="Times New Roman" w:hAnsi="Times New Roman" w:cs="Times New Roman"/>
          <w:b/>
          <w:sz w:val="24"/>
          <w:szCs w:val="24"/>
        </w:rPr>
        <w:t xml:space="preserve"> с любым типом привода</w:t>
      </w:r>
      <w:r>
        <w:rPr>
          <w:rFonts w:ascii="Times New Roman" w:eastAsia="Times New Roman" w:hAnsi="Times New Roman" w:cs="Times New Roman"/>
          <w:sz w:val="24"/>
          <w:szCs w:val="24"/>
        </w:rPr>
        <w:t>, тяговые параметры которых должны превышать минимум в 1,4 раза вес автомобиля.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3.21.3.</w:t>
      </w:r>
      <w:r>
        <w:rPr>
          <w:rFonts w:ascii="Times New Roman" w:eastAsia="Times New Roman" w:hAnsi="Times New Roman" w:cs="Times New Roman"/>
          <w:sz w:val="24"/>
          <w:szCs w:val="24"/>
        </w:rPr>
        <w:t xml:space="preserve">  Напряжение, подводимое к мотору лебедки ни при каких условиях не должно превышать 27 В.</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3.21.4.</w:t>
      </w:r>
      <w:r>
        <w:rPr>
          <w:rFonts w:ascii="Times New Roman" w:eastAsia="Times New Roman" w:hAnsi="Times New Roman" w:cs="Times New Roman"/>
          <w:sz w:val="24"/>
          <w:szCs w:val="24"/>
        </w:rPr>
        <w:t xml:space="preserve">  Запрещены колесные самовытаскиватели.</w:t>
      </w:r>
    </w:p>
    <w:p w:rsidR="004557F2" w:rsidRDefault="00D1464B">
      <w:pPr>
        <w:ind w:right="-1"/>
        <w:rPr>
          <w:rFonts w:ascii="Times New Roman" w:eastAsia="Times New Roman" w:hAnsi="Times New Roman" w:cs="Times New Roman"/>
          <w:sz w:val="24"/>
          <w:szCs w:val="24"/>
        </w:rPr>
      </w:pPr>
      <w:r>
        <w:br w:type="page"/>
      </w:r>
    </w:p>
    <w:p w:rsidR="004557F2" w:rsidRDefault="00D1464B">
      <w:pPr>
        <w:pStyle w:val="3"/>
      </w:pPr>
      <w:bookmarkStart w:id="3" w:name="_8kfl75nqd20h" w:colFirst="0" w:colLast="0"/>
      <w:bookmarkEnd w:id="3"/>
      <w:r>
        <w:lastRenderedPageBreak/>
        <w:t>4.  КАТЕГОРИЯ R3 «STANDART»</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ОПРЕДЕЛЕНИЕ.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4.1.1</w:t>
      </w:r>
      <w:r>
        <w:rPr>
          <w:rFonts w:ascii="Times New Roman" w:eastAsia="Times New Roman" w:hAnsi="Times New Roman" w:cs="Times New Roman"/>
          <w:sz w:val="24"/>
          <w:szCs w:val="24"/>
        </w:rPr>
        <w:t xml:space="preserve">  Серийные внедорожные легковые автомобили колесной формулы 4Х4, выпущенные в количестве не менее чем 1000 идентичных экземпляров, и имеющие как минимум два места для сидения.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4.1.2</w:t>
      </w:r>
      <w:r>
        <w:rPr>
          <w:rFonts w:ascii="Times New Roman" w:eastAsia="Times New Roman" w:hAnsi="Times New Roman" w:cs="Times New Roman"/>
          <w:sz w:val="24"/>
          <w:szCs w:val="24"/>
        </w:rPr>
        <w:t xml:space="preserve">  Ответственность за доказательство серийности автомобиля как в целом, так и его отдельных узлов и агрегатов, лежит на участнике. При технической инспекции автомобилей допускается сравнение деталей автомобилей с серийными деталями или каталогом завода-изготовителя.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ПРЕДЕЛЫ РАЗРЕШЁННЫХ ИЗМЕНЕНИЙ.</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4.2.1</w:t>
      </w:r>
      <w:r>
        <w:rPr>
          <w:rFonts w:ascii="Times New Roman" w:eastAsia="Times New Roman" w:hAnsi="Times New Roman" w:cs="Times New Roman"/>
          <w:sz w:val="24"/>
          <w:szCs w:val="24"/>
        </w:rPr>
        <w:t xml:space="preserve">  Любые изменения, не оговоренные в данных требованиях, безусловно ЗАПРЕЩАЮТСЯ.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4.2.2</w:t>
      </w:r>
      <w:r>
        <w:rPr>
          <w:rFonts w:ascii="Times New Roman" w:eastAsia="Times New Roman" w:hAnsi="Times New Roman" w:cs="Times New Roman"/>
          <w:sz w:val="24"/>
          <w:szCs w:val="24"/>
        </w:rPr>
        <w:t xml:space="preserve">  Любая изношенная или поврежденная деталь может быть заменена только деталью, идентичной заменяемой (полностью взаимозаменяемой с оригинальной) и выполненной из того же материала, кроме отдельно оговоренных РАСШИРЕНИЙ для определенных марок автомобилей.</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4.2.3</w:t>
      </w:r>
      <w:r>
        <w:rPr>
          <w:rFonts w:ascii="Times New Roman" w:eastAsia="Times New Roman" w:hAnsi="Times New Roman" w:cs="Times New Roman"/>
          <w:sz w:val="24"/>
          <w:szCs w:val="24"/>
        </w:rPr>
        <w:t xml:space="preserve">  Для автомобилей, снятых с производства, допускается установка узлов и агрегатов от последующих моделей той же марки (завода).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УСИЛЕНИЕ.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любое усиление, соответствующее требованиям безопасности, если иное не оговорено конкретным пунктом данных технических требований, однако должна сохраняться возможность распознать и идентифицировать оригинальную деталь.</w:t>
      </w:r>
    </w:p>
    <w:p w:rsidR="004557F2" w:rsidRDefault="00D1464B">
      <w:pPr>
        <w:spacing w:before="200"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МАССА АВТОМОБИЛЯ.</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4.4.1</w:t>
      </w:r>
      <w:r>
        <w:rPr>
          <w:rFonts w:ascii="Times New Roman" w:eastAsia="Times New Roman" w:hAnsi="Times New Roman" w:cs="Times New Roman"/>
          <w:sz w:val="24"/>
          <w:szCs w:val="24"/>
        </w:rPr>
        <w:t xml:space="preserve">  Снаряжённая масса автомобиля должна быть:не менее 850 кг и не более 2500 кг включительно;</w:t>
      </w:r>
    </w:p>
    <w:p w:rsidR="004557F2" w:rsidRDefault="00D1464B">
      <w:pPr>
        <w:spacing w:before="20" w:line="264"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отсутствия процедуры взвешивания масса автомобиля берется согласно паспорту транспортного средства или паспорту спортивного автомобиля.</w:t>
      </w:r>
    </w:p>
    <w:p w:rsidR="004557F2" w:rsidRDefault="00D1464B">
      <w:pPr>
        <w:spacing w:before="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4.4.2</w:t>
      </w:r>
      <w:r>
        <w:rPr>
          <w:rFonts w:ascii="Times New Roman" w:eastAsia="Times New Roman" w:hAnsi="Times New Roman" w:cs="Times New Roman"/>
          <w:sz w:val="24"/>
          <w:szCs w:val="24"/>
        </w:rPr>
        <w:t xml:space="preserve">  Разрешается дополнять массу автомобиля до минимально разрешенной балластом, при условии, что он будет выполнен в виде монолитных блоков, закрепленных на полу кузова или на раме. Должна быть предусмотрена возможность пломбирования.</w:t>
      </w:r>
    </w:p>
    <w:p w:rsidR="004557F2" w:rsidRDefault="004557F2">
      <w:pPr>
        <w:ind w:right="-1"/>
        <w:rPr>
          <w:rFonts w:ascii="Times New Roman" w:eastAsia="Times New Roman" w:hAnsi="Times New Roman" w:cs="Times New Roman"/>
          <w:sz w:val="24"/>
          <w:szCs w:val="24"/>
        </w:rPr>
      </w:pPr>
    </w:p>
    <w:p w:rsidR="004557F2" w:rsidRDefault="00D1464B">
      <w:pPr>
        <w:spacing w:before="8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ДВИГАТЕЛЬ.</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Воздушный фильтр:</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4.5.1.1</w:t>
      </w:r>
      <w:r>
        <w:rPr>
          <w:rFonts w:ascii="Times New Roman" w:eastAsia="Times New Roman" w:hAnsi="Times New Roman" w:cs="Times New Roman"/>
          <w:sz w:val="24"/>
          <w:szCs w:val="24"/>
        </w:rPr>
        <w:t xml:space="preserve">  Конструкция воздушного фильтра, его корпуса, патрубков, соединяющих воздушный фильтр с атмосферой и двигателем, а также их расположение в моторном отсеке - свободны.</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4.5.1.2</w:t>
      </w:r>
      <w:r>
        <w:rPr>
          <w:rFonts w:ascii="Times New Roman" w:eastAsia="Times New Roman" w:hAnsi="Times New Roman" w:cs="Times New Roman"/>
          <w:sz w:val="24"/>
          <w:szCs w:val="24"/>
        </w:rPr>
        <w:t xml:space="preserve">  Разрешается делать отверстие в панелях кузова/моторного отсека, за исключением моторного щита, диаметром максимум 150 мм (площадью не более 177 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для обеспечения воздухом двигателя, и размещать в этом отверстии трубу воздухозаборника (шноркеля). Ни при каких обстоятельствах шноркель не может быть выведен в отсек экипажа или проходить через него.</w:t>
      </w:r>
    </w:p>
    <w:p w:rsidR="004557F2" w:rsidRDefault="00D1464B">
      <w:pPr>
        <w:spacing w:line="249"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  Система питания: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4.5.2.1</w:t>
      </w:r>
      <w:r>
        <w:rPr>
          <w:rFonts w:ascii="Times New Roman" w:eastAsia="Times New Roman" w:hAnsi="Times New Roman" w:cs="Times New Roman"/>
          <w:sz w:val="24"/>
          <w:szCs w:val="24"/>
        </w:rPr>
        <w:t xml:space="preserve">  Разрешается установка дополнительных топливных фильтров при условии, что они не будут размещены в салоне.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4.5.2.2</w:t>
      </w:r>
      <w:r>
        <w:rPr>
          <w:rFonts w:ascii="Times New Roman" w:eastAsia="Times New Roman" w:hAnsi="Times New Roman" w:cs="Times New Roman"/>
          <w:sz w:val="24"/>
          <w:szCs w:val="24"/>
        </w:rPr>
        <w:t xml:space="preserve">  Привод акселератора может быть заменен или дублирован другим, независимо от того, будет ли он оригинальным или нет.</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4.5.2.3</w:t>
      </w:r>
      <w:r>
        <w:rPr>
          <w:rFonts w:ascii="Times New Roman" w:eastAsia="Times New Roman" w:hAnsi="Times New Roman" w:cs="Times New Roman"/>
          <w:sz w:val="24"/>
          <w:szCs w:val="24"/>
        </w:rPr>
        <w:t xml:space="preserve">  Разрешается изменять систему управления топливного насоса высокого давления дизельных двигателей, с электронной на механическую и наоборот, для этого разрешается менять сам насос, форсунки и магистрали высокого давления на другие, без ограничений.</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4.5.2.4</w:t>
      </w:r>
      <w:r>
        <w:rPr>
          <w:rFonts w:ascii="Times New Roman" w:eastAsia="Times New Roman" w:hAnsi="Times New Roman" w:cs="Times New Roman"/>
          <w:sz w:val="24"/>
          <w:szCs w:val="24"/>
        </w:rPr>
        <w:t xml:space="preserve">  Топливный насос для бензиновых двигателей - свободный.</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4.5.3  Система зажигания:</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4.5.3.1</w:t>
      </w:r>
      <w:r>
        <w:rPr>
          <w:rFonts w:ascii="Times New Roman" w:eastAsia="Times New Roman" w:hAnsi="Times New Roman" w:cs="Times New Roman"/>
          <w:sz w:val="24"/>
          <w:szCs w:val="24"/>
        </w:rPr>
        <w:t xml:space="preserve">  Разрешается изменение месторасположения элементов системы зажигания в пределах моторного отсека.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4.5.3.2</w:t>
      </w:r>
      <w:r>
        <w:rPr>
          <w:rFonts w:ascii="Times New Roman" w:eastAsia="Times New Roman" w:hAnsi="Times New Roman" w:cs="Times New Roman"/>
          <w:sz w:val="24"/>
          <w:szCs w:val="24"/>
        </w:rPr>
        <w:t xml:space="preserve">  Разрешается применение грязезащитных чехлов для катушки зажигания, распределителя зажигания и высоковольтных проводов.</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4.5.3.3 </w:t>
      </w:r>
      <w:r>
        <w:rPr>
          <w:rFonts w:ascii="Times New Roman" w:eastAsia="Times New Roman" w:hAnsi="Times New Roman" w:cs="Times New Roman"/>
          <w:sz w:val="24"/>
          <w:szCs w:val="24"/>
        </w:rPr>
        <w:t xml:space="preserve"> Разрешается замена контактной системы зажигания на бесконтактную систему и наоборот.</w:t>
      </w:r>
    </w:p>
    <w:p w:rsidR="004557F2" w:rsidRDefault="00D1464B">
      <w:pPr>
        <w:spacing w:line="249"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4.5.4  Система охлаждения: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4.5.4.1 </w:t>
      </w:r>
      <w:r>
        <w:rPr>
          <w:rFonts w:ascii="Times New Roman" w:eastAsia="Times New Roman" w:hAnsi="Times New Roman" w:cs="Times New Roman"/>
          <w:sz w:val="24"/>
          <w:szCs w:val="24"/>
        </w:rPr>
        <w:t xml:space="preserve"> Разрешено снятие или установка жалюзи (экрана) и их привода перед радиатором, однако внешний вид автомобиля при этом не может быть изменен.</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4.5.4.2</w:t>
      </w:r>
      <w:r>
        <w:rPr>
          <w:rFonts w:ascii="Times New Roman" w:eastAsia="Times New Roman" w:hAnsi="Times New Roman" w:cs="Times New Roman"/>
          <w:sz w:val="24"/>
          <w:szCs w:val="24"/>
        </w:rPr>
        <w:t xml:space="preserve">  Вентилятор и его привод могут быть изменены и/или удалены. Количество вентиляторов и их размер не ограничиваются.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4.5.4.3</w:t>
      </w:r>
      <w:r>
        <w:rPr>
          <w:rFonts w:ascii="Times New Roman" w:eastAsia="Times New Roman" w:hAnsi="Times New Roman" w:cs="Times New Roman"/>
          <w:sz w:val="24"/>
          <w:szCs w:val="24"/>
        </w:rPr>
        <w:t xml:space="preserve">  Разрешается замена штатного радиатора на радиатор большей производительности при условии, что для его установки не потребовалось изменять или удалять никакие детали кроме установочных кронштейнов, патрубков и диффузора вентилятора, отопитель может быть изменен или удален.</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4.5.5  Система выпуска отработанных газов:</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Расположение и крепления труб системы выпуска должны соответствовать конструкции завода- изготовителя. Выхлопная труба должна быть как минимум выведена из-под днища в задней части автомобиля.</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Дополнительно разрешаются:</w:t>
      </w:r>
    </w:p>
    <w:p w:rsidR="004557F2" w:rsidRDefault="00D1464B">
      <w:pPr>
        <w:numPr>
          <w:ilvl w:val="0"/>
          <w:numId w:val="5"/>
        </w:num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дополнительных креплений системы выпуска к кузову/раме автомобиля;</w:t>
      </w:r>
    </w:p>
    <w:p w:rsidR="004557F2" w:rsidRDefault="00D1464B">
      <w:pPr>
        <w:numPr>
          <w:ilvl w:val="0"/>
          <w:numId w:val="5"/>
        </w:num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для автомобилей с турбодизельными двигателями разрешена замена банок глушителя на трубу того же диаметра, что и остальная выхлопная система;</w:t>
      </w:r>
    </w:p>
    <w:p w:rsidR="004557F2" w:rsidRDefault="00D1464B">
      <w:pPr>
        <w:numPr>
          <w:ilvl w:val="0"/>
          <w:numId w:val="5"/>
        </w:num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для а/м пикап заводского исполнения разрешено выводить трубу глушителя за задней стенкой кабины таким образом, чтобы верхняя часть трубы глушителя не выступала над крышей и была не ниже 100 мм от верхнего края крыши и не ближе 50 мм к задней стенке кабины. Обязательно необходима установка теплозащитного кожуха на трубу глушителя, который должен закрывать его таким образом, чтобы верхняя выходная часть глушителя была открыта не более, чем на 100мм и направлена назад.</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4.6  ТРАНСМИССИЯ.</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4.6.2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Раздаточная коробка и коробка передач:</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4.6.2.1 </w:t>
      </w:r>
      <w:r>
        <w:rPr>
          <w:rFonts w:ascii="Times New Roman" w:eastAsia="Times New Roman" w:hAnsi="Times New Roman" w:cs="Times New Roman"/>
          <w:sz w:val="24"/>
          <w:szCs w:val="24"/>
        </w:rPr>
        <w:t xml:space="preserve"> Разрешается</w:t>
      </w:r>
      <w:r>
        <w:rPr>
          <w:rFonts w:ascii="Times New Roman" w:eastAsia="Times New Roman" w:hAnsi="Times New Roman" w:cs="Times New Roman"/>
          <w:sz w:val="24"/>
          <w:szCs w:val="24"/>
        </w:rPr>
        <w:tab/>
        <w:t xml:space="preserve">применение </w:t>
      </w:r>
      <w:r>
        <w:rPr>
          <w:rFonts w:ascii="Times New Roman" w:eastAsia="Times New Roman" w:hAnsi="Times New Roman" w:cs="Times New Roman"/>
          <w:sz w:val="24"/>
          <w:szCs w:val="24"/>
        </w:rPr>
        <w:tab/>
        <w:t>любых</w:t>
      </w:r>
      <w:r>
        <w:rPr>
          <w:rFonts w:ascii="Times New Roman" w:eastAsia="Times New Roman" w:hAnsi="Times New Roman" w:cs="Times New Roman"/>
          <w:sz w:val="24"/>
          <w:szCs w:val="24"/>
        </w:rPr>
        <w:tab/>
        <w:t>раздаточных</w:t>
      </w:r>
      <w:r>
        <w:rPr>
          <w:rFonts w:ascii="Times New Roman" w:eastAsia="Times New Roman" w:hAnsi="Times New Roman" w:cs="Times New Roman"/>
          <w:sz w:val="24"/>
          <w:szCs w:val="24"/>
        </w:rPr>
        <w:tab/>
        <w:t>коробок и коробок передач,</w:t>
      </w:r>
      <w:r>
        <w:rPr>
          <w:rFonts w:ascii="Times New Roman" w:eastAsia="Times New Roman" w:hAnsi="Times New Roman" w:cs="Times New Roman"/>
          <w:sz w:val="24"/>
          <w:szCs w:val="24"/>
        </w:rPr>
        <w:tab/>
        <w:t>устанавливаемых производителем на одну из модификаций данной модели автомобиля.</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4.6.2.2 </w:t>
      </w:r>
      <w:r>
        <w:rPr>
          <w:rFonts w:ascii="Times New Roman" w:eastAsia="Times New Roman" w:hAnsi="Times New Roman" w:cs="Times New Roman"/>
          <w:sz w:val="24"/>
          <w:szCs w:val="24"/>
        </w:rPr>
        <w:t xml:space="preserve"> Внутреннее устройство раздаточных коробок и коробок передач не ограничивается при сохранении внешнего вида оригинального картера.</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4.6.2.3 </w:t>
      </w:r>
      <w:r>
        <w:rPr>
          <w:rFonts w:ascii="Times New Roman" w:eastAsia="Times New Roman" w:hAnsi="Times New Roman" w:cs="Times New Roman"/>
          <w:sz w:val="24"/>
          <w:szCs w:val="24"/>
        </w:rPr>
        <w:t xml:space="preserve"> Разрешается изменять или заменять кронштейны крепления раздаточной коробки и коробки передач.</w:t>
      </w:r>
    </w:p>
    <w:p w:rsidR="004557F2" w:rsidRDefault="00D146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4.6.3  Мосты:</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4.6.3.1 </w:t>
      </w:r>
      <w:r>
        <w:rPr>
          <w:rFonts w:ascii="Times New Roman" w:eastAsia="Times New Roman" w:hAnsi="Times New Roman" w:cs="Times New Roman"/>
          <w:sz w:val="24"/>
          <w:szCs w:val="24"/>
        </w:rPr>
        <w:t xml:space="preserve"> Применение мостов с бортовыми редукторами разрешается только на автомобилях УАЗ любой модели. При этом мосты и бортовые редукторы могут быть только производства УАЗ.</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4.6.3.2</w:t>
      </w:r>
      <w:r>
        <w:rPr>
          <w:rFonts w:ascii="Times New Roman" w:eastAsia="Times New Roman" w:hAnsi="Times New Roman" w:cs="Times New Roman"/>
          <w:sz w:val="24"/>
          <w:szCs w:val="24"/>
        </w:rPr>
        <w:t xml:space="preserve">  Разрешается применение блокируемых дифференциалов при условии, что он установлен в оригинальный картер. Ограничений на тип и принцип работы используемого блокируемого дифференциала, а также на их количество, нет.</w:t>
      </w:r>
    </w:p>
    <w:p w:rsidR="004557F2" w:rsidRDefault="00D1464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4.6.3.3</w:t>
      </w:r>
      <w:r>
        <w:rPr>
          <w:rFonts w:ascii="Times New Roman" w:eastAsia="Times New Roman" w:hAnsi="Times New Roman" w:cs="Times New Roman"/>
          <w:sz w:val="24"/>
          <w:szCs w:val="24"/>
        </w:rPr>
        <w:t xml:space="preserve">  Разрешается усиление чулков мостов любым способом.</w:t>
      </w:r>
    </w:p>
    <w:p w:rsidR="004557F2" w:rsidRDefault="00D1464B">
      <w:pPr>
        <w:rPr>
          <w:rFonts w:ascii="Times New Roman" w:eastAsia="Times New Roman" w:hAnsi="Times New Roman" w:cs="Times New Roman"/>
          <w:sz w:val="26"/>
          <w:szCs w:val="26"/>
        </w:rPr>
      </w:pPr>
      <w:r>
        <w:rPr>
          <w:rFonts w:ascii="Times New Roman" w:eastAsia="Times New Roman" w:hAnsi="Times New Roman" w:cs="Times New Roman"/>
          <w:b/>
          <w:sz w:val="24"/>
          <w:szCs w:val="24"/>
        </w:rPr>
        <w:t>4.6.4</w:t>
      </w:r>
      <w:r>
        <w:rPr>
          <w:rFonts w:ascii="Times New Roman" w:eastAsia="Times New Roman" w:hAnsi="Times New Roman" w:cs="Times New Roman"/>
          <w:sz w:val="24"/>
          <w:szCs w:val="24"/>
        </w:rPr>
        <w:t xml:space="preserve">  Валы, полуоси, ШРУСы, карданные шарниры - без ограничений.</w:t>
      </w:r>
    </w:p>
    <w:p w:rsidR="004557F2" w:rsidRDefault="004557F2">
      <w:pPr>
        <w:ind w:right="-1"/>
        <w:rPr>
          <w:rFonts w:ascii="Times New Roman" w:eastAsia="Times New Roman" w:hAnsi="Times New Roman" w:cs="Times New Roman"/>
          <w:sz w:val="24"/>
          <w:szCs w:val="24"/>
        </w:rPr>
      </w:pPr>
    </w:p>
    <w:p w:rsidR="004557F2" w:rsidRDefault="00D1464B">
      <w:pPr>
        <w:spacing w:before="6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4.7  ПОДВЕСКА.</w:t>
      </w:r>
    </w:p>
    <w:p w:rsidR="004557F2" w:rsidRDefault="00D1464B">
      <w:pPr>
        <w:ind w:right="-1"/>
        <w:rPr>
          <w:rFonts w:ascii="Times New Roman" w:eastAsia="Times New Roman" w:hAnsi="Times New Roman" w:cs="Times New Roman"/>
          <w:i/>
          <w:sz w:val="24"/>
          <w:szCs w:val="24"/>
        </w:rPr>
      </w:pPr>
      <w:r>
        <w:rPr>
          <w:rFonts w:ascii="Times New Roman" w:eastAsia="Times New Roman" w:hAnsi="Times New Roman" w:cs="Times New Roman"/>
          <w:b/>
          <w:sz w:val="24"/>
          <w:szCs w:val="24"/>
        </w:rPr>
        <w:t>4.7.1</w:t>
      </w:r>
      <w:r>
        <w:rPr>
          <w:rFonts w:ascii="Times New Roman" w:eastAsia="Times New Roman" w:hAnsi="Times New Roman" w:cs="Times New Roman"/>
          <w:sz w:val="24"/>
          <w:szCs w:val="24"/>
        </w:rPr>
        <w:t xml:space="preserve">  Разрешается замена амортизаторов на другие, при условии сохранения их типа (телескопический, рычажный, и т.д.), принципа действия (гидравлический, фрикционный, и т.д.), точек и типов крепления. При этом ход и длина амортизатора не может отличаться от оригинального более, чем на 50 мм.</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Разъяснение: Газонаполненные амортизаторы по принципу действия должны рассматриваться как гидравлические.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амортизаторов с внешними расширительными камерами, эти камеры, а также соединяющие их шланги ни при каких условиях не могут быть расположены внутри салона. Для контроля данного параметра во время технической инспекции по требованию технического комиссара необходимо предоставить оригинальные амортизаторы.</w:t>
      </w:r>
    </w:p>
    <w:p w:rsidR="004557F2" w:rsidRDefault="00D1464B">
      <w:pPr>
        <w:spacing w:line="249"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4.7.2  Упругий элемент:</w:t>
      </w:r>
    </w:p>
    <w:p w:rsidR="004557F2" w:rsidRDefault="00D1464B">
      <w:pPr>
        <w:numPr>
          <w:ilvl w:val="0"/>
          <w:numId w:val="9"/>
        </w:num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Винтовые пружины: Длина свободна, как и число витков, диаметр прутка, внешний диаметр, тип пружины (прогрессивный или нет), и форма опор пружин.</w:t>
      </w:r>
    </w:p>
    <w:p w:rsidR="004557F2" w:rsidRDefault="00D1464B">
      <w:pPr>
        <w:numPr>
          <w:ilvl w:val="0"/>
          <w:numId w:val="9"/>
        </w:num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Листовые рессоры: Длина, ширина, толщина и вертикальное искривление - свободные. Число листов не ограничено, но при этом дополнительные листы не должны быть укорочены и должны полностью выполнять свои функции. Обрезанные дополнительные листы рессор должны рассматриваться как запрещенный вид лифта подвески.</w:t>
      </w:r>
    </w:p>
    <w:p w:rsidR="004557F2" w:rsidRDefault="00D1464B">
      <w:pPr>
        <w:numPr>
          <w:ilvl w:val="0"/>
          <w:numId w:val="9"/>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Торсионы: Диаметр не ограничен.</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4.7.3</w:t>
      </w:r>
      <w:r>
        <w:rPr>
          <w:rFonts w:ascii="Times New Roman" w:eastAsia="Times New Roman" w:hAnsi="Times New Roman" w:cs="Times New Roman"/>
          <w:sz w:val="24"/>
          <w:szCs w:val="24"/>
        </w:rPr>
        <w:t xml:space="preserve">  Разрешен перенос ограничителей хода подвески.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4.7.4</w:t>
      </w:r>
      <w:r>
        <w:rPr>
          <w:rFonts w:ascii="Times New Roman" w:eastAsia="Times New Roman" w:hAnsi="Times New Roman" w:cs="Times New Roman"/>
          <w:sz w:val="24"/>
          <w:szCs w:val="24"/>
        </w:rPr>
        <w:t xml:space="preserve">  Запрещается применение активной подвески, позволяющей водителю изменять дорожный просвет автомобиля в процессе движения, даже если автомобиль оснащается такой подвеской серийно.</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4.8  КОЛЁСА (КОЛЁСНЫЕ ДИСКИ) И ШИНЫ.</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4.8.1</w:t>
      </w:r>
      <w:r>
        <w:rPr>
          <w:rFonts w:ascii="Times New Roman" w:eastAsia="Times New Roman" w:hAnsi="Times New Roman" w:cs="Times New Roman"/>
          <w:sz w:val="24"/>
          <w:szCs w:val="24"/>
        </w:rPr>
        <w:t xml:space="preserve">  Запрещено применение шин от сельскохозяйственной, дорожной и специальной техники.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4.8.2</w:t>
      </w:r>
      <w:r>
        <w:rPr>
          <w:rFonts w:ascii="Times New Roman" w:eastAsia="Times New Roman" w:hAnsi="Times New Roman" w:cs="Times New Roman"/>
          <w:sz w:val="24"/>
          <w:szCs w:val="24"/>
        </w:rPr>
        <w:t xml:space="preserve">  Разрешается применение только автомобильных пневматических шин, внешний диаметр которых при измерении не превышает </w:t>
      </w:r>
      <w:r>
        <w:rPr>
          <w:rFonts w:ascii="Times New Roman" w:eastAsia="Times New Roman" w:hAnsi="Times New Roman" w:cs="Times New Roman"/>
          <w:b/>
          <w:sz w:val="24"/>
          <w:szCs w:val="24"/>
        </w:rPr>
        <w:t>849 мм</w:t>
      </w:r>
      <w:r>
        <w:rPr>
          <w:rFonts w:ascii="Times New Roman" w:eastAsia="Times New Roman" w:hAnsi="Times New Roman" w:cs="Times New Roman"/>
          <w:sz w:val="24"/>
          <w:szCs w:val="24"/>
        </w:rPr>
        <w:t xml:space="preserve"> по прямой линии, проходящей по центру шины и не являющейся вертикальной относительно земли (при измерениях не должны учитываться естественные прогибы шины)</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4.8.3</w:t>
      </w:r>
      <w:r>
        <w:rPr>
          <w:rFonts w:ascii="Times New Roman" w:eastAsia="Times New Roman" w:hAnsi="Times New Roman" w:cs="Times New Roman"/>
          <w:sz w:val="24"/>
          <w:szCs w:val="24"/>
        </w:rPr>
        <w:t xml:space="preserve">  Методика измерения: Измерения проводится шаблоном установленной формы на всех шинах (включая, запасные, сменные и т.п.), используемых в дальнейшем на соревновании. Измерения проводятся на шинах, накачанных до давления в 0,5 атмосферы.</w:t>
      </w:r>
    </w:p>
    <w:p w:rsidR="004557F2" w:rsidRDefault="00D1464B">
      <w:p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4.8.4</w:t>
      </w:r>
      <w:r>
        <w:rPr>
          <w:rFonts w:ascii="Times New Roman" w:eastAsia="Times New Roman" w:hAnsi="Times New Roman" w:cs="Times New Roman"/>
          <w:sz w:val="24"/>
          <w:szCs w:val="24"/>
        </w:rPr>
        <w:t xml:space="preserve">  Ширина шины не зависит от массы автомобиля и должна составлять не более 318 мм (12.5 дюйма).</w:t>
      </w:r>
    </w:p>
    <w:p w:rsidR="004557F2" w:rsidRDefault="00D1464B">
      <w:pPr>
        <w:spacing w:before="20"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4.8.5</w:t>
      </w:r>
      <w:r>
        <w:rPr>
          <w:rFonts w:ascii="Times New Roman" w:eastAsia="Times New Roman" w:hAnsi="Times New Roman" w:cs="Times New Roman"/>
          <w:sz w:val="24"/>
          <w:szCs w:val="24"/>
        </w:rPr>
        <w:t xml:space="preserve">  Разрешено применение грязевых шин (mud terrain) и шин с протектором повышенной проходимости с минимальной остаточной высотой протектора не менее 5 мм.</w:t>
      </w:r>
    </w:p>
    <w:p w:rsidR="004557F2" w:rsidRDefault="00D1464B">
      <w:pPr>
        <w:spacing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4.8.6</w:t>
      </w:r>
      <w:r>
        <w:rPr>
          <w:rFonts w:ascii="Times New Roman" w:eastAsia="Times New Roman" w:hAnsi="Times New Roman" w:cs="Times New Roman"/>
          <w:sz w:val="24"/>
          <w:szCs w:val="24"/>
        </w:rPr>
        <w:t xml:space="preserve">  Крепление колес болтами может быть заменено креплением шпильками и гайками при условии, что количество точек крепления и диаметр деталей, имеющих резьбу, сохраняется.</w:t>
      </w:r>
    </w:p>
    <w:p w:rsidR="004557F2" w:rsidRDefault="00D1464B">
      <w:pPr>
        <w:spacing w:line="26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4.8.7</w:t>
      </w:r>
      <w:r>
        <w:rPr>
          <w:rFonts w:ascii="Times New Roman" w:eastAsia="Times New Roman" w:hAnsi="Times New Roman" w:cs="Times New Roman"/>
          <w:sz w:val="24"/>
          <w:szCs w:val="24"/>
        </w:rPr>
        <w:t xml:space="preserve">  Запрещается установка на колеса и шины дополнительных устройств противоскольжения (например: цепей, специальных чехлов, изменяющих сцепные свойства шины и т.п.)</w:t>
      </w:r>
    </w:p>
    <w:p w:rsidR="004557F2" w:rsidRDefault="00D1464B">
      <w:pPr>
        <w:spacing w:line="266"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4.8.8</w:t>
      </w:r>
      <w:r>
        <w:rPr>
          <w:rFonts w:ascii="Times New Roman" w:eastAsia="Times New Roman" w:hAnsi="Times New Roman" w:cs="Times New Roman"/>
          <w:sz w:val="24"/>
          <w:szCs w:val="24"/>
        </w:rPr>
        <w:t xml:space="preserve">  Разрешается изменение рисунка протектора шин методом нарезки. При этом корд ни при каких-либо условиях не может быть повреждён.</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4.8.9</w:t>
      </w:r>
      <w:r>
        <w:rPr>
          <w:rFonts w:ascii="Times New Roman" w:eastAsia="Times New Roman" w:hAnsi="Times New Roman" w:cs="Times New Roman"/>
          <w:sz w:val="24"/>
          <w:szCs w:val="24"/>
        </w:rPr>
        <w:t xml:space="preserve">  Разрешено применение систем дополнительной фиксации шин на дисках. При этом эти системы не могут нести никаких других функций кроме фиксации.</w:t>
      </w:r>
    </w:p>
    <w:p w:rsidR="004557F2" w:rsidRDefault="004557F2">
      <w:pPr>
        <w:spacing w:before="20"/>
        <w:ind w:right="-1"/>
        <w:rPr>
          <w:rFonts w:ascii="Times New Roman" w:eastAsia="Times New Roman" w:hAnsi="Times New Roman" w:cs="Times New Roman"/>
          <w:b/>
          <w:sz w:val="24"/>
          <w:szCs w:val="24"/>
        </w:rPr>
      </w:pPr>
    </w:p>
    <w:p w:rsidR="004557F2" w:rsidRDefault="00D1464B">
      <w:pPr>
        <w:spacing w:before="2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ТОРМОЗНАЯ СИСТЕМА</w:t>
      </w:r>
    </w:p>
    <w:p w:rsidR="004557F2" w:rsidRDefault="00D1464B">
      <w:pPr>
        <w:ind w:right="-1"/>
        <w:rPr>
          <w:rFonts w:ascii="Times New Roman" w:eastAsia="Times New Roman" w:hAnsi="Times New Roman" w:cs="Times New Roman"/>
          <w:i/>
          <w:sz w:val="24"/>
          <w:szCs w:val="24"/>
        </w:rPr>
      </w:pPr>
      <w:r>
        <w:rPr>
          <w:rFonts w:ascii="Times New Roman" w:eastAsia="Times New Roman" w:hAnsi="Times New Roman" w:cs="Times New Roman"/>
          <w:b/>
          <w:sz w:val="24"/>
          <w:szCs w:val="24"/>
        </w:rPr>
        <w:t>4.9.1</w:t>
      </w:r>
      <w:r>
        <w:rPr>
          <w:rFonts w:ascii="Times New Roman" w:eastAsia="Times New Roman" w:hAnsi="Times New Roman" w:cs="Times New Roman"/>
          <w:sz w:val="24"/>
          <w:szCs w:val="24"/>
        </w:rPr>
        <w:t xml:space="preserve">  Для всех марок автомобилей разрешена установка дисковых тормозов вместо барабанных. При этом суппорта строго автомобильные, тормозные диски свободные, но в случае если на какой-либо модификации данного кузова дисковые тормоза устанавливались серийно на данную ось, необходимо использовать оригинальные суппорта от данной модификации.</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Уточнение: Данный пункт не является основанием для замены суппортов и тормозных дисков на другие во всех других случаях, кроме автомобилей Suzuki всех моделей, Нива (Niva, Lada4x4) всех модификаций, УАЗ всех модификаций, где суппорта и тормозные диски на обеих осях свободные, но исключительно автомобильные.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4.9.2</w:t>
      </w:r>
      <w:r>
        <w:rPr>
          <w:rFonts w:ascii="Times New Roman" w:eastAsia="Times New Roman" w:hAnsi="Times New Roman" w:cs="Times New Roman"/>
          <w:sz w:val="24"/>
          <w:szCs w:val="24"/>
        </w:rPr>
        <w:t xml:space="preserve">  Разрешается заменять стандартные шланги тормозной системы спортивными армированными шлангами. При этом также необходимо использовать специальные штуцера.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4.9.3</w:t>
      </w:r>
      <w:r>
        <w:rPr>
          <w:rFonts w:ascii="Times New Roman" w:eastAsia="Times New Roman" w:hAnsi="Times New Roman" w:cs="Times New Roman"/>
          <w:sz w:val="24"/>
          <w:szCs w:val="24"/>
        </w:rPr>
        <w:t xml:space="preserve">  Разрешается изменение расположения тормозных магистралей и их дополнительная защита.</w:t>
      </w:r>
    </w:p>
    <w:p w:rsidR="004557F2" w:rsidRDefault="004557F2">
      <w:pPr>
        <w:ind w:right="-1"/>
        <w:rPr>
          <w:rFonts w:ascii="Times New Roman" w:eastAsia="Times New Roman" w:hAnsi="Times New Roman" w:cs="Times New Roman"/>
          <w:sz w:val="24"/>
          <w:szCs w:val="24"/>
        </w:rPr>
      </w:pPr>
    </w:p>
    <w:p w:rsidR="004557F2" w:rsidRDefault="00D1464B">
      <w:pPr>
        <w:spacing w:before="80"/>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4.10  ЭЛЕКТРООБОРУДОВАНИЕ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4.10.1 </w:t>
      </w:r>
      <w:r>
        <w:rPr>
          <w:rFonts w:ascii="Times New Roman" w:eastAsia="Times New Roman" w:hAnsi="Times New Roman" w:cs="Times New Roman"/>
          <w:sz w:val="24"/>
          <w:szCs w:val="24"/>
        </w:rPr>
        <w:t xml:space="preserve">При установке дополнительного электрооборудования разрешается добавление реле и плавких предохранителей в электрические цепи, удлинение или дополнение электрических кабелей. Дополнительные электрические кабели и их кожухи (оплётка) свободные. </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Разрешается дополнительная герметизация (уплотнение) любых электрических разъёмов и соединений. Разрешается изменять расположение элементов систем зажигания и управления двигателем. </w:t>
      </w:r>
    </w:p>
    <w:p w:rsidR="004557F2" w:rsidRDefault="00D1464B">
      <w:pPr>
        <w:spacing w:line="247"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4.10.2  Аккумулятор:</w:t>
      </w:r>
    </w:p>
    <w:p w:rsidR="004557F2" w:rsidRDefault="00D1464B">
      <w:pPr>
        <w:spacing w:line="247"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установка не более двух аккумуляторов, подключенных к электросистеме автомобиля. Должны соблюдаться условия, описанные в п. 1.11 Статьи “Оборудование безопасности» данных требований.</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4.10.3  Генератор:</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4.10.3.1</w:t>
      </w:r>
      <w:r>
        <w:rPr>
          <w:rFonts w:ascii="Times New Roman" w:eastAsia="Times New Roman" w:hAnsi="Times New Roman" w:cs="Times New Roman"/>
          <w:sz w:val="24"/>
          <w:szCs w:val="24"/>
        </w:rPr>
        <w:t xml:space="preserve">  Марка и мощность генератора не ограничиваются, также, как и его положение в моторном отсеке, однако их количество и система привода (ременная, цепная и т.п.) должны быть сохранены.</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4.10.3.2  </w:t>
      </w:r>
      <w:r>
        <w:rPr>
          <w:rFonts w:ascii="Times New Roman" w:eastAsia="Times New Roman" w:hAnsi="Times New Roman" w:cs="Times New Roman"/>
          <w:sz w:val="24"/>
          <w:szCs w:val="24"/>
        </w:rPr>
        <w:t>Регулятор напряжения не ограничивается. Его положение может быть изменено, но он не может быть помещен в кабину, если это не оригинальное расположение.</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4.10.4  Светотехническое оборудование:</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4.10.4.1</w:t>
      </w:r>
      <w:r>
        <w:rPr>
          <w:rFonts w:ascii="Times New Roman" w:eastAsia="Times New Roman" w:hAnsi="Times New Roman" w:cs="Times New Roman"/>
          <w:sz w:val="24"/>
          <w:szCs w:val="24"/>
        </w:rPr>
        <w:t xml:space="preserve">  Оригинальные элементы светотехники могут быть заменены другими, имеющими схожие размеры и форму (разрешается отличие размера не более, чем на 20% от оригинального) при следующих условиях: новые элементы полностью выполняют функции оригинальных; их расположение не изменено; данная замена не приводит к изменению каких-либо панелей кузова; панель, на которую они монтируются, полностью перекрывает оригинальное отверстие в кузове. Свобода предоставляется также в отношении стекол фар, отражателей и ламп, установка светодиодных осветительных приборов разрешена.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замены оригинальных указателей поворота, задних габаритных и тормозных огней, рекомендуется установка дополнительно двух тормозных (мощность каждого - 21 Вт) и двух габаритных огней (мощность каждого – 15 Вт). Эти фонари должны располагаться снаружи задней поверхности кузова или кабины (при кузове пикап), симметрично относительно продольной плоскости автомобиля, как можно ближе к боковым габаритам кузова на высоте не менее 1500 мм от поверхности дороги и иметь рассеиватели красного цвета. Площадь каждого рассеивателя должна быть не менее 60 см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Разрешается установка светодиодных фонарей соответствующего назначения.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4.10.4.2 </w:t>
      </w:r>
      <w:r>
        <w:rPr>
          <w:rFonts w:ascii="Times New Roman" w:eastAsia="Times New Roman" w:hAnsi="Times New Roman" w:cs="Times New Roman"/>
          <w:sz w:val="24"/>
          <w:szCs w:val="24"/>
        </w:rPr>
        <w:t xml:space="preserve"> Основное светотехническое оборудование (фары, указатели поворотов (но не повторители), габаритные огни, стоп-сигналы, фонари заднего хода) должно находиться в рабочем состоянии как минимум на момент прохождения предстартовой технической инспекции.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  ТОПЛИВНАЯ СИСТЕМА.</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Горловина топливного бака(ов) должна быть снабжена крышкой, обеспечивающей её надежное запирание. Разрешается перенос горловины топливного бака с целью уменьшения возможных повреждений при деформациях кузова.</w:t>
      </w:r>
    </w:p>
    <w:p w:rsidR="004557F2" w:rsidRDefault="00D1464B">
      <w:pPr>
        <w:spacing w:before="120"/>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4.11.1</w:t>
      </w:r>
      <w:r>
        <w:rPr>
          <w:rFonts w:ascii="Times New Roman" w:eastAsia="Times New Roman" w:hAnsi="Times New Roman" w:cs="Times New Roman"/>
          <w:sz w:val="24"/>
          <w:szCs w:val="24"/>
        </w:rPr>
        <w:t xml:space="preserve">  Разрешается перенос, замена и дополнительная защита топливопроводов автомобиля.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4.11.2</w:t>
      </w:r>
      <w:r>
        <w:rPr>
          <w:rFonts w:ascii="Times New Roman" w:eastAsia="Times New Roman" w:hAnsi="Times New Roman" w:cs="Times New Roman"/>
          <w:sz w:val="24"/>
          <w:szCs w:val="24"/>
        </w:rPr>
        <w:t xml:space="preserve">  Разрешается прохождение топливопроводов через кабину автомобиля только целостной металлической частью. Любые виды соединений топливопроводов в кабине запрещены, за исключением резьбовых, в местах прохождения через пол или другие панели кузова.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  РУЛЕВОЕ УПРАВЛЕНИЕ.</w:t>
      </w:r>
    </w:p>
    <w:p w:rsidR="004557F2" w:rsidRDefault="00D1464B">
      <w:p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4.12.1</w:t>
      </w:r>
      <w:r>
        <w:rPr>
          <w:rFonts w:ascii="Times New Roman" w:eastAsia="Times New Roman" w:hAnsi="Times New Roman" w:cs="Times New Roman"/>
          <w:sz w:val="24"/>
          <w:szCs w:val="24"/>
        </w:rPr>
        <w:t xml:space="preserve">  Разрешается замена рулевого колеса на другое, заводского изготовления.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4.12.2</w:t>
      </w:r>
      <w:r>
        <w:rPr>
          <w:rFonts w:ascii="Times New Roman" w:eastAsia="Times New Roman" w:hAnsi="Times New Roman" w:cs="Times New Roman"/>
          <w:sz w:val="24"/>
          <w:szCs w:val="24"/>
        </w:rPr>
        <w:t xml:space="preserve">  Разрешается установка усилителя рулевого управления, устанавливаемого на одну из серийных модификаций данной модели автомобиля.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4.12.3</w:t>
      </w:r>
      <w:r>
        <w:rPr>
          <w:rFonts w:ascii="Times New Roman" w:eastAsia="Times New Roman" w:hAnsi="Times New Roman" w:cs="Times New Roman"/>
          <w:sz w:val="24"/>
          <w:szCs w:val="24"/>
        </w:rPr>
        <w:t xml:space="preserve">  Разрешается установка демпфера рулевого управления.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4.12.4</w:t>
      </w:r>
      <w:r>
        <w:rPr>
          <w:rFonts w:ascii="Times New Roman" w:eastAsia="Times New Roman" w:hAnsi="Times New Roman" w:cs="Times New Roman"/>
          <w:sz w:val="24"/>
          <w:szCs w:val="24"/>
        </w:rPr>
        <w:t xml:space="preserve">  Разрешается удалять блокировку руля.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4.12.5</w:t>
      </w:r>
      <w:r>
        <w:rPr>
          <w:rFonts w:ascii="Times New Roman" w:eastAsia="Times New Roman" w:hAnsi="Times New Roman" w:cs="Times New Roman"/>
          <w:sz w:val="24"/>
          <w:szCs w:val="24"/>
        </w:rPr>
        <w:t xml:space="preserve">  Рулевые тяги - без ограничений.</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4.13  КУЗОВ И РАМА.</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Внешний вид:</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4.13.1.1 </w:t>
      </w:r>
      <w:r>
        <w:rPr>
          <w:rFonts w:ascii="Times New Roman" w:eastAsia="Times New Roman" w:hAnsi="Times New Roman" w:cs="Times New Roman"/>
          <w:sz w:val="24"/>
          <w:szCs w:val="24"/>
        </w:rPr>
        <w:t xml:space="preserve"> Разрешается установка верхних багажников для крепления дополнительного оборудования.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4.13.1.2</w:t>
      </w:r>
      <w:r>
        <w:rPr>
          <w:rFonts w:ascii="Times New Roman" w:eastAsia="Times New Roman" w:hAnsi="Times New Roman" w:cs="Times New Roman"/>
          <w:sz w:val="24"/>
          <w:szCs w:val="24"/>
        </w:rPr>
        <w:t xml:space="preserve">  Разрешается установка кронштейнов для внешнего крепления запасного колеса при условии, что эти кронштейны не осуществляют никакой другой функции.</w:t>
      </w:r>
    </w:p>
    <w:p w:rsidR="004557F2" w:rsidRDefault="00D1464B">
      <w:pPr>
        <w:ind w:right="-1"/>
        <w:rPr>
          <w:rFonts w:ascii="Times New Roman" w:eastAsia="Times New Roman" w:hAnsi="Times New Roman" w:cs="Times New Roman"/>
          <w:i/>
          <w:sz w:val="24"/>
          <w:szCs w:val="24"/>
        </w:rPr>
      </w:pPr>
      <w:r>
        <w:rPr>
          <w:rFonts w:ascii="Times New Roman" w:eastAsia="Times New Roman" w:hAnsi="Times New Roman" w:cs="Times New Roman"/>
          <w:b/>
          <w:sz w:val="24"/>
          <w:szCs w:val="24"/>
        </w:rPr>
        <w:t>4.13.1.3</w:t>
      </w:r>
      <w:r>
        <w:rPr>
          <w:rFonts w:ascii="Times New Roman" w:eastAsia="Times New Roman" w:hAnsi="Times New Roman" w:cs="Times New Roman"/>
          <w:sz w:val="24"/>
          <w:szCs w:val="24"/>
        </w:rPr>
        <w:t xml:space="preserve">  В случае применения на автомобиле мягкого тента (soft top) или съемной жесткой крыши (hard top) разрешается снимать его целиком или отдельные его части. При этом снятый тент или крышу и детали его крепления не требуется перевозить в автомобиле во </w:t>
      </w:r>
      <w:r>
        <w:rPr>
          <w:rFonts w:ascii="Times New Roman" w:eastAsia="Times New Roman" w:hAnsi="Times New Roman" w:cs="Times New Roman"/>
          <w:sz w:val="24"/>
          <w:szCs w:val="24"/>
        </w:rPr>
        <w:lastRenderedPageBreak/>
        <w:t xml:space="preserve">время соревнований. </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Разъяснение: Съёмные металлические крыши автомобилей УАЗ всех его модификаций, LR Defender 90, Suzuki всех моделей и пластиковые крыши автомобилей TLC 70/73 являются жестким (hard top) тентом.</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снятия жёсткого тента (hard top) задняя неразборная дверь должна быть замена на элемент, её заменяющий, выполненный из того же материала, что и оригинальная дверь и повторяющий форму кузова до плоскости разъёма между кузовом и жестким тентом. Сохранение функции двери для этого элемента (наличие петель и замка) не является обязательным. </w:t>
      </w:r>
      <w:r>
        <w:rPr>
          <w:rFonts w:ascii="Times New Roman" w:eastAsia="Times New Roman" w:hAnsi="Times New Roman" w:cs="Times New Roman"/>
          <w:sz w:val="24"/>
          <w:szCs w:val="24"/>
        </w:rPr>
        <w:br/>
        <w:t>Необходимо соблюдение требований раздела «Оборудование безопасности».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4.13.1.4</w:t>
      </w:r>
      <w:r>
        <w:rPr>
          <w:rFonts w:ascii="Times New Roman" w:eastAsia="Times New Roman" w:hAnsi="Times New Roman" w:cs="Times New Roman"/>
          <w:sz w:val="24"/>
          <w:szCs w:val="24"/>
        </w:rPr>
        <w:t xml:space="preserve">  Разрешаются минимально необходимые изменения в панелях кузова (решетка радиатора, бампер и т.п.) для установки лебёдки (на расстоянии не более 50 мм от лебёдки).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4.13.1.5</w:t>
      </w:r>
      <w:r>
        <w:rPr>
          <w:rFonts w:ascii="Times New Roman" w:eastAsia="Times New Roman" w:hAnsi="Times New Roman" w:cs="Times New Roman"/>
          <w:sz w:val="24"/>
          <w:szCs w:val="24"/>
        </w:rPr>
        <w:t xml:space="preserve">  В случае применения на автомобиле разборных боковых дверей разрешается снимать верхнюю половину таких дверей. При этом снятые детали не требуется перевозить в автомобиле во время соревнований.</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4.13.1.6 </w:t>
      </w:r>
      <w:r>
        <w:rPr>
          <w:rFonts w:ascii="Times New Roman" w:eastAsia="Times New Roman" w:hAnsi="Times New Roman" w:cs="Times New Roman"/>
          <w:sz w:val="24"/>
          <w:szCs w:val="24"/>
        </w:rPr>
        <w:t xml:space="preserve"> Разрешены минимально необходимые изменения (резка или деформация) крыльев для установки колес большего диаметра. При этом, при максимальном сжатии подвески расстояние между верхней кромкой комплектного колеса и нижней кромкой крыла ни при каких обстоятельствах не должно превышать 50 мм. При любых условиях комплектные колеса (шины вместе с дисками), при виде сверху должны быть закрыты крыльями или расширителями арок по всей их ширине и длине. Установка расширителей должна быть безопасной. Допускаются расширители, изготовленные из резины, пластика или карбона.</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4.13.1.7</w:t>
      </w:r>
      <w:r>
        <w:rPr>
          <w:rFonts w:ascii="Times New Roman" w:eastAsia="Times New Roman" w:hAnsi="Times New Roman" w:cs="Times New Roman"/>
          <w:sz w:val="24"/>
          <w:szCs w:val="24"/>
        </w:rPr>
        <w:t xml:space="preserve">  Разрешено восстановление ранее обрезанных деталей сваркой, клёпкой и др.</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4.13.1.8</w:t>
      </w:r>
      <w:r>
        <w:rPr>
          <w:rFonts w:ascii="Times New Roman" w:eastAsia="Times New Roman" w:hAnsi="Times New Roman" w:cs="Times New Roman"/>
          <w:sz w:val="24"/>
          <w:szCs w:val="24"/>
        </w:rPr>
        <w:t xml:space="preserve">  Разрешено устанавливать дополнительную сетку или перфорацию для защиты радиатора с обеих сторон радиатора.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4.13.1.9 </w:t>
      </w:r>
      <w:r>
        <w:rPr>
          <w:rFonts w:ascii="Times New Roman" w:eastAsia="Times New Roman" w:hAnsi="Times New Roman" w:cs="Times New Roman"/>
          <w:sz w:val="24"/>
          <w:szCs w:val="24"/>
        </w:rPr>
        <w:t xml:space="preserve"> Окна, расположенные позади дверей водителя и переднего пассажира, могут быть заменены панелями, изготовленными из:</w:t>
      </w:r>
    </w:p>
    <w:p w:rsidR="004557F2" w:rsidRDefault="00D1464B">
      <w:pPr>
        <w:numPr>
          <w:ilvl w:val="0"/>
          <w:numId w:val="13"/>
        </w:num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стали, толщиной не менее 1 мм;</w:t>
      </w:r>
    </w:p>
    <w:p w:rsidR="004557F2" w:rsidRDefault="00D1464B">
      <w:pPr>
        <w:numPr>
          <w:ilvl w:val="0"/>
          <w:numId w:val="13"/>
        </w:num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алюминия, толщиной не менее 1,5 мм;</w:t>
      </w:r>
    </w:p>
    <w:p w:rsidR="004557F2" w:rsidRDefault="00D1464B">
      <w:pPr>
        <w:numPr>
          <w:ilvl w:val="0"/>
          <w:numId w:val="13"/>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неколющегося пластика, поликарбоната или композитного материала толщиной не менее 3 мм. </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Несколько стекол, заполняющих один проем, могут быть заменены одной панелью. Крепление панелей не ограничивается. В результате такой замены не должны меняться ни конструкция элементов кузова, ни контур кузова.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замена стекол в передних дверях на выполненные из прозрачного поликорбаната толщиной не менее 4мм, при этом функция открытия должна быть сохранена.</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4.13.2  Защита кузова и внешние дополнительные защитные устройства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4.13.2.1 </w:t>
      </w:r>
      <w:r>
        <w:rPr>
          <w:rFonts w:ascii="Times New Roman" w:eastAsia="Times New Roman" w:hAnsi="Times New Roman" w:cs="Times New Roman"/>
          <w:sz w:val="24"/>
          <w:szCs w:val="24"/>
        </w:rPr>
        <w:t xml:space="preserve"> Разрешается применение съемной защиты снизу кузова при условии, что она предназначена исключительно для защиты двигателя, радиатора, трансмиссии, выпускной системы, топливного бака, и не исполняет никакой другой функции.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4.13.2.2 </w:t>
      </w:r>
      <w:r>
        <w:rPr>
          <w:rFonts w:ascii="Times New Roman" w:eastAsia="Times New Roman" w:hAnsi="Times New Roman" w:cs="Times New Roman"/>
          <w:sz w:val="24"/>
          <w:szCs w:val="24"/>
        </w:rPr>
        <w:t xml:space="preserve"> Разрешается применение «антикенгуринной» предохранительной решетки. Она не должна нести никаких других функций, кроме защиты фронтальной поверхности автомобиля и установки дополнительных фар или лебедки. </w:t>
      </w:r>
    </w:p>
    <w:p w:rsidR="004557F2" w:rsidRDefault="00D1464B">
      <w:p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4.13.2.3</w:t>
      </w:r>
      <w:r>
        <w:rPr>
          <w:rFonts w:ascii="Times New Roman" w:eastAsia="Times New Roman" w:hAnsi="Times New Roman" w:cs="Times New Roman"/>
          <w:sz w:val="24"/>
          <w:szCs w:val="24"/>
        </w:rPr>
        <w:t xml:space="preserve">  Разрешается установка боковой защиты – «порогов».</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4.13.2.4 </w:t>
      </w:r>
      <w:r>
        <w:rPr>
          <w:rFonts w:ascii="Times New Roman" w:eastAsia="Times New Roman" w:hAnsi="Times New Roman" w:cs="Times New Roman"/>
          <w:sz w:val="24"/>
          <w:szCs w:val="24"/>
        </w:rPr>
        <w:t xml:space="preserve"> Разрешается установка съемной защиты передних крыльев, выполненные из трубы диаметром не более 42 мм. Разрешается установка «внешнего каркаса» в соответствии с пунктом 1 раздела «Оборудование безопасности».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4.13.2.5</w:t>
      </w:r>
      <w:r>
        <w:rPr>
          <w:rFonts w:ascii="Times New Roman" w:eastAsia="Times New Roman" w:hAnsi="Times New Roman" w:cs="Times New Roman"/>
          <w:sz w:val="24"/>
          <w:szCs w:val="24"/>
        </w:rPr>
        <w:t xml:space="preserve">  Разрешается применение веткоотбойников. Они не должны осуществлять никаких других функций, кроме защиты.</w:t>
      </w:r>
    </w:p>
    <w:p w:rsidR="004557F2" w:rsidRDefault="00D1464B">
      <w:pPr>
        <w:spacing w:before="60"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4.13.3  Бампера:</w:t>
      </w:r>
    </w:p>
    <w:p w:rsidR="004557F2" w:rsidRDefault="00D1464B">
      <w:pPr>
        <w:spacing w:before="60" w:line="248"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Бампера разрешается изменять, но не удалять. Конструкция и материал не ограничиваются. </w:t>
      </w:r>
    </w:p>
    <w:p w:rsidR="004557F2" w:rsidRDefault="00D1464B">
      <w:pPr>
        <w:spacing w:line="248"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4.13.4  Сиденья: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4.13.4.1</w:t>
      </w:r>
      <w:r>
        <w:rPr>
          <w:rFonts w:ascii="Times New Roman" w:eastAsia="Times New Roman" w:hAnsi="Times New Roman" w:cs="Times New Roman"/>
          <w:sz w:val="24"/>
          <w:szCs w:val="24"/>
        </w:rPr>
        <w:t xml:space="preserve">  Разрешается заменять передние сиденья на любые другие - автомобильные. Сиденья должны быть надежно закреплены.</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4.13.4.2 </w:t>
      </w:r>
      <w:r>
        <w:rPr>
          <w:rFonts w:ascii="Times New Roman" w:eastAsia="Times New Roman" w:hAnsi="Times New Roman" w:cs="Times New Roman"/>
          <w:sz w:val="24"/>
          <w:szCs w:val="24"/>
        </w:rPr>
        <w:t xml:space="preserve"> Разрешается демонтировать все сиденья и их кронштейны, кроме водительского и переднего пассажирского.</w:t>
      </w:r>
    </w:p>
    <w:p w:rsidR="004557F2" w:rsidRDefault="00D1464B">
      <w:pPr>
        <w:spacing w:line="247"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4.13.5  Интерьер:</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4.13.5.1</w:t>
      </w:r>
      <w:r>
        <w:rPr>
          <w:rFonts w:ascii="Times New Roman" w:eastAsia="Times New Roman" w:hAnsi="Times New Roman" w:cs="Times New Roman"/>
          <w:sz w:val="24"/>
          <w:szCs w:val="24"/>
        </w:rPr>
        <w:t xml:space="preserve">  Для крепления дополнительного оборудования разрешается сверление элементов интерьера и/или внутренних элементов кузова.</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4.13.5.2 </w:t>
      </w:r>
      <w:r>
        <w:rPr>
          <w:rFonts w:ascii="Times New Roman" w:eastAsia="Times New Roman" w:hAnsi="Times New Roman" w:cs="Times New Roman"/>
          <w:sz w:val="24"/>
          <w:szCs w:val="24"/>
        </w:rPr>
        <w:t xml:space="preserve"> Ковры и звукоизоляционное покрытие могут быть удалены.</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4.13.5.3 </w:t>
      </w:r>
      <w:r>
        <w:rPr>
          <w:rFonts w:ascii="Times New Roman" w:eastAsia="Times New Roman" w:hAnsi="Times New Roman" w:cs="Times New Roman"/>
          <w:sz w:val="24"/>
          <w:szCs w:val="24"/>
        </w:rPr>
        <w:t xml:space="preserve"> Разрешается изменять или снимать подлокотники дверей и ручки над дверями.</w:t>
      </w:r>
    </w:p>
    <w:p w:rsidR="004557F2" w:rsidRDefault="00D1464B">
      <w:p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4.13.5.4</w:t>
      </w:r>
      <w:r>
        <w:rPr>
          <w:rFonts w:ascii="Times New Roman" w:eastAsia="Times New Roman" w:hAnsi="Times New Roman" w:cs="Times New Roman"/>
          <w:sz w:val="24"/>
          <w:szCs w:val="24"/>
        </w:rPr>
        <w:t xml:space="preserve">  Разрешается снимать декоративные накладки порогов.</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4.13.5.5</w:t>
      </w:r>
      <w:r>
        <w:rPr>
          <w:rFonts w:ascii="Times New Roman" w:eastAsia="Times New Roman" w:hAnsi="Times New Roman" w:cs="Times New Roman"/>
          <w:sz w:val="24"/>
          <w:szCs w:val="24"/>
        </w:rPr>
        <w:t xml:space="preserve">  Разрешается снимать или изменять обивку салона. Разрешается изменять, но не снимать обивку дверей, изменённая обивка дверей должна быть выполнена из материала, не поддерживающего горение (металл, композитный материал, пластик).</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достичь эффективной установки дуги (клетки) безопасности на кузов, оригинальный интерьер может быть модифицирован вокруг монтажных точек клетки безопасности, минимальной подрезкой или подгибанием.</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4.13.5.6</w:t>
      </w:r>
      <w:r>
        <w:rPr>
          <w:rFonts w:ascii="Times New Roman" w:eastAsia="Times New Roman" w:hAnsi="Times New Roman" w:cs="Times New Roman"/>
          <w:sz w:val="24"/>
          <w:szCs w:val="24"/>
        </w:rPr>
        <w:t xml:space="preserve">  Задняя съемная полка в двухобъемных автомобилях может быть удалена. Также разрешается удалять её крепления.</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4.13.5.7</w:t>
      </w:r>
      <w:r>
        <w:rPr>
          <w:rFonts w:ascii="Times New Roman" w:eastAsia="Times New Roman" w:hAnsi="Times New Roman" w:cs="Times New Roman"/>
          <w:sz w:val="24"/>
          <w:szCs w:val="24"/>
        </w:rPr>
        <w:t xml:space="preserve">  Разрешается изменять или удалять части панели приборов и центральной консоли, расположенные ниже оси ступицы рулевого колеса. Однако расположение приборов и элементов системы отопления, в том числе её управления, находящихся на этих частях, должно быть сохранено.</w:t>
      </w:r>
    </w:p>
    <w:p w:rsidR="004557F2" w:rsidRDefault="00D1464B">
      <w:p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4.13.5.8</w:t>
      </w:r>
      <w:r>
        <w:rPr>
          <w:rFonts w:ascii="Times New Roman" w:eastAsia="Times New Roman" w:hAnsi="Times New Roman" w:cs="Times New Roman"/>
          <w:sz w:val="24"/>
          <w:szCs w:val="24"/>
        </w:rPr>
        <w:t xml:space="preserve">  Разрешается изменять или заменять комбинацию приборов.</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4.13.5.9</w:t>
      </w:r>
      <w:r>
        <w:rPr>
          <w:rFonts w:ascii="Times New Roman" w:eastAsia="Times New Roman" w:hAnsi="Times New Roman" w:cs="Times New Roman"/>
          <w:sz w:val="24"/>
          <w:szCs w:val="24"/>
        </w:rPr>
        <w:t xml:space="preserve">  Разрешается применение любых дополнительных контрольно-измерительных и навигационных приборов, при условии, что их установка будет травмобезопасной.</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4.13.5.10 </w:t>
      </w:r>
      <w:r>
        <w:rPr>
          <w:rFonts w:ascii="Times New Roman" w:eastAsia="Times New Roman" w:hAnsi="Times New Roman" w:cs="Times New Roman"/>
          <w:sz w:val="24"/>
          <w:szCs w:val="24"/>
        </w:rPr>
        <w:t xml:space="preserve"> Все органы  управления по месту их расположения и схеме работы должны соответствовать оригинальному автомобилю. Разрешается их модификация для повышения удобства управления (удлинение рычагов коробки передач, раздаточной коробки и стояночного тормоза, установка дополнительных накладок на педали и т.п.).</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4.13.5.11</w:t>
      </w:r>
      <w:r>
        <w:rPr>
          <w:rFonts w:ascii="Times New Roman" w:eastAsia="Times New Roman" w:hAnsi="Times New Roman" w:cs="Times New Roman"/>
          <w:sz w:val="24"/>
          <w:szCs w:val="24"/>
        </w:rPr>
        <w:t xml:space="preserve">  Разрешается дополнительно устанавливать такое оборудование комфорта, как отопление, вентиляция, дополнительное освещение, радио и т.д.</w:t>
      </w:r>
    </w:p>
    <w:p w:rsidR="004557F2" w:rsidRDefault="00D1464B">
      <w:pPr>
        <w:spacing w:line="248"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4.13.5.12</w:t>
      </w:r>
      <w:r>
        <w:rPr>
          <w:rFonts w:ascii="Times New Roman" w:eastAsia="Times New Roman" w:hAnsi="Times New Roman" w:cs="Times New Roman"/>
          <w:sz w:val="24"/>
          <w:szCs w:val="24"/>
        </w:rPr>
        <w:t xml:space="preserve">  Разрешаются дополнительные отделения к вещевому ящику и карманам на дверях.</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4.13.5.13</w:t>
      </w:r>
      <w:r>
        <w:rPr>
          <w:rFonts w:ascii="Times New Roman" w:eastAsia="Times New Roman" w:hAnsi="Times New Roman" w:cs="Times New Roman"/>
          <w:sz w:val="24"/>
          <w:szCs w:val="24"/>
        </w:rPr>
        <w:t xml:space="preserve">  Разрешается замена электростеклоподъемников на ручные и наоборот с минимально необходимыми изменениями панели двери. В задних дверях разрешается удалять стеклоподъемники.</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4.14  ЛЕБЕДКА И ДОПОЛНИТЕЛЬНОЕ ОБОРУДОВАНИЕ.</w:t>
      </w:r>
    </w:p>
    <w:p w:rsidR="004557F2" w:rsidRDefault="00D1464B">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4.14.1</w:t>
      </w:r>
      <w:r>
        <w:rPr>
          <w:rFonts w:ascii="Times New Roman" w:eastAsia="Times New Roman" w:hAnsi="Times New Roman" w:cs="Times New Roman"/>
          <w:sz w:val="24"/>
          <w:szCs w:val="24"/>
        </w:rPr>
        <w:t xml:space="preserve">  В тексте данных требований под «лебедкой» подразумевается устройство, состоящее из следующих элементов (не более чем одного из каждой категории):</w:t>
      </w:r>
    </w:p>
    <w:p w:rsidR="004557F2" w:rsidRDefault="00D1464B">
      <w:pPr>
        <w:numPr>
          <w:ilvl w:val="0"/>
          <w:numId w:val="1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электрический двигатель;</w:t>
      </w:r>
    </w:p>
    <w:p w:rsidR="004557F2" w:rsidRDefault="00D1464B">
      <w:pPr>
        <w:numPr>
          <w:ilvl w:val="0"/>
          <w:numId w:val="1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редуктор;</w:t>
      </w:r>
    </w:p>
    <w:p w:rsidR="004557F2" w:rsidRDefault="00D1464B">
      <w:pPr>
        <w:numPr>
          <w:ilvl w:val="0"/>
          <w:numId w:val="1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барабан;</w:t>
      </w:r>
    </w:p>
    <w:p w:rsidR="004557F2" w:rsidRDefault="00D1464B">
      <w:pPr>
        <w:numPr>
          <w:ilvl w:val="0"/>
          <w:numId w:val="1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корпус или рама;</w:t>
      </w:r>
    </w:p>
    <w:p w:rsidR="004557F2" w:rsidRDefault="00D1464B">
      <w:pPr>
        <w:numPr>
          <w:ilvl w:val="0"/>
          <w:numId w:val="1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тормозной механизм;</w:t>
      </w:r>
    </w:p>
    <w:p w:rsidR="004557F2" w:rsidRDefault="00D1464B">
      <w:pPr>
        <w:numPr>
          <w:ilvl w:val="0"/>
          <w:numId w:val="11"/>
        </w:num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трос.</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Разрешается сборка лебёдок из узлов различных марок и моделей.</w:t>
      </w:r>
    </w:p>
    <w:p w:rsidR="004557F2" w:rsidRDefault="00D1464B">
      <w:pPr>
        <w:spacing w:line="249"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4.14.2</w:t>
      </w:r>
      <w:r>
        <w:rPr>
          <w:rFonts w:ascii="Times New Roman" w:eastAsia="Times New Roman" w:hAnsi="Times New Roman" w:cs="Times New Roman"/>
          <w:sz w:val="24"/>
          <w:szCs w:val="24"/>
        </w:rPr>
        <w:t xml:space="preserve">  Напряжение, подводимое к мотору лебёдки, ни при каких условиях не должно превышать 27 В.</w:t>
      </w:r>
    </w:p>
    <w:p w:rsidR="004557F2" w:rsidRDefault="00D1464B">
      <w:pPr>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4.14.3</w:t>
      </w:r>
      <w:r>
        <w:rPr>
          <w:rFonts w:ascii="Times New Roman" w:eastAsia="Times New Roman" w:hAnsi="Times New Roman" w:cs="Times New Roman"/>
          <w:sz w:val="24"/>
          <w:szCs w:val="24"/>
        </w:rPr>
        <w:t xml:space="preserve">  Разрешается устанавливать на автомобиль, не более двух лебедок. Допускается установка  лебёдки с механическим приводом при условии что она устанавливалась заводом изготовителем на данную модель автомобиля</w:t>
      </w:r>
    </w:p>
    <w:p w:rsidR="00A96121" w:rsidRDefault="00D1464B" w:rsidP="00A9612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4.14.4</w:t>
      </w:r>
      <w:r>
        <w:rPr>
          <w:rFonts w:ascii="Times New Roman" w:eastAsia="Times New Roman" w:hAnsi="Times New Roman" w:cs="Times New Roman"/>
          <w:sz w:val="24"/>
          <w:szCs w:val="24"/>
        </w:rPr>
        <w:t xml:space="preserve">  Запрещены колесные самовытаскиватели.</w:t>
      </w:r>
    </w:p>
    <w:p w:rsidR="00A96121" w:rsidRDefault="00A96121" w:rsidP="00A96121">
      <w:pPr>
        <w:jc w:val="both"/>
        <w:rPr>
          <w:rFonts w:ascii="Times New Roman" w:eastAsia="Times New Roman" w:hAnsi="Times New Roman" w:cs="Times New Roman"/>
          <w:sz w:val="24"/>
          <w:szCs w:val="24"/>
        </w:rPr>
      </w:pPr>
    </w:p>
    <w:p w:rsidR="00A96121" w:rsidRPr="00A96121" w:rsidRDefault="00A96121" w:rsidP="00A96121">
      <w:pPr>
        <w:pStyle w:val="3"/>
        <w:rPr>
          <w:lang w:val="en-US"/>
        </w:rPr>
      </w:pPr>
      <w:r>
        <w:t>5</w:t>
      </w:r>
      <w:r>
        <w:t xml:space="preserve">.  КАТЕГОРИЯ </w:t>
      </w:r>
      <w:r>
        <w:rPr>
          <w:lang w:val="en-US"/>
        </w:rPr>
        <w:t>ATV (UTV)</w:t>
      </w:r>
    </w:p>
    <w:p w:rsidR="00A96121" w:rsidRPr="00A96121" w:rsidRDefault="00A96121" w:rsidP="00A96121">
      <w:pPr>
        <w:pStyle w:val="30"/>
        <w:widowControl/>
        <w:ind w:firstLine="0"/>
        <w:jc w:val="left"/>
        <w:rPr>
          <w:rFonts w:ascii="Times New Roman" w:hAnsi="Times New Roman" w:cs="Times New Roman"/>
          <w:b/>
          <w:bCs/>
          <w:color w:val="auto"/>
          <w:sz w:val="24"/>
          <w:szCs w:val="24"/>
        </w:rPr>
      </w:pPr>
      <w:r w:rsidRPr="00A96121">
        <w:rPr>
          <w:rFonts w:ascii="Times New Roman" w:hAnsi="Times New Roman" w:cs="Times New Roman"/>
          <w:color w:val="auto"/>
          <w:sz w:val="24"/>
          <w:szCs w:val="24"/>
        </w:rPr>
        <w:t>Транспортное средство, конструкция которого признана Техническим комиссаром опасной, не может быть д</w:t>
      </w:r>
      <w:r w:rsidRPr="00A96121">
        <w:rPr>
          <w:rFonts w:ascii="Times New Roman" w:hAnsi="Times New Roman" w:cs="Times New Roman"/>
          <w:color w:val="auto"/>
          <w:sz w:val="24"/>
          <w:szCs w:val="24"/>
        </w:rPr>
        <w:t>о</w:t>
      </w:r>
      <w:r w:rsidRPr="00A96121">
        <w:rPr>
          <w:rFonts w:ascii="Times New Roman" w:hAnsi="Times New Roman" w:cs="Times New Roman"/>
          <w:color w:val="auto"/>
          <w:sz w:val="24"/>
          <w:szCs w:val="24"/>
        </w:rPr>
        <w:t>пущено до мероприятия.</w:t>
      </w:r>
    </w:p>
    <w:p w:rsidR="00A96121" w:rsidRPr="00A96121" w:rsidRDefault="001111D4" w:rsidP="00A96121">
      <w:pPr>
        <w:pStyle w:val="30"/>
        <w:widowControl/>
        <w:spacing w:before="240"/>
        <w:ind w:firstLine="0"/>
        <w:jc w:val="left"/>
        <w:rPr>
          <w:rFonts w:ascii="Times New Roman" w:hAnsi="Times New Roman" w:cs="Times New Roman"/>
          <w:b/>
          <w:bCs/>
          <w:color w:val="auto"/>
          <w:sz w:val="24"/>
          <w:szCs w:val="24"/>
        </w:rPr>
      </w:pPr>
      <w:r>
        <w:rPr>
          <w:rFonts w:ascii="Times New Roman" w:hAnsi="Times New Roman" w:cs="Times New Roman"/>
          <w:b/>
          <w:bCs/>
          <w:color w:val="auto"/>
          <w:sz w:val="24"/>
          <w:szCs w:val="24"/>
          <w:lang w:val="en-US"/>
        </w:rPr>
        <w:t>5</w:t>
      </w:r>
      <w:r>
        <w:rPr>
          <w:rFonts w:ascii="Times New Roman" w:hAnsi="Times New Roman" w:cs="Times New Roman"/>
          <w:b/>
          <w:bCs/>
          <w:color w:val="auto"/>
          <w:sz w:val="24"/>
          <w:szCs w:val="24"/>
        </w:rPr>
        <w:t>.</w:t>
      </w:r>
      <w:r w:rsidR="00A96121" w:rsidRPr="00A96121">
        <w:rPr>
          <w:rFonts w:ascii="Times New Roman" w:hAnsi="Times New Roman" w:cs="Times New Roman"/>
          <w:b/>
          <w:bCs/>
          <w:color w:val="auto"/>
          <w:sz w:val="24"/>
          <w:szCs w:val="24"/>
        </w:rPr>
        <w:t>1.</w:t>
      </w:r>
      <w:r w:rsidR="006674C9">
        <w:rPr>
          <w:rFonts w:ascii="Times New Roman" w:hAnsi="Times New Roman" w:cs="Times New Roman"/>
          <w:b/>
          <w:bCs/>
          <w:color w:val="auto"/>
          <w:sz w:val="24"/>
          <w:szCs w:val="24"/>
        </w:rPr>
        <w:t xml:space="preserve"> Определение</w:t>
      </w:r>
      <w:bookmarkStart w:id="4" w:name="_GoBack"/>
      <w:bookmarkEnd w:id="4"/>
    </w:p>
    <w:p w:rsidR="00A96121" w:rsidRPr="00A96121" w:rsidRDefault="00A96121" w:rsidP="00A96121">
      <w:pPr>
        <w:pStyle w:val="30"/>
        <w:widowControl/>
        <w:ind w:firstLine="0"/>
        <w:jc w:val="left"/>
        <w:rPr>
          <w:rFonts w:ascii="Times New Roman" w:hAnsi="Times New Roman" w:cs="Times New Roman"/>
          <w:color w:val="auto"/>
          <w:sz w:val="24"/>
          <w:szCs w:val="24"/>
        </w:rPr>
      </w:pPr>
      <w:r w:rsidRPr="00A96121">
        <w:rPr>
          <w:rFonts w:ascii="Times New Roman" w:hAnsi="Times New Roman" w:cs="Times New Roman"/>
          <w:color w:val="auto"/>
          <w:sz w:val="24"/>
          <w:szCs w:val="24"/>
        </w:rPr>
        <w:t>Серийные внедорожные квадроциклы и мотовездеходы колесной формулы 4х2(2WD) или 4х4(4WD).</w:t>
      </w:r>
    </w:p>
    <w:p w:rsidR="00A96121" w:rsidRPr="00A96121" w:rsidRDefault="001111D4" w:rsidP="00A96121">
      <w:pPr>
        <w:pStyle w:val="30"/>
        <w:widowControl/>
        <w:spacing w:before="240"/>
        <w:ind w:firstLine="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00A96121" w:rsidRPr="00A96121">
        <w:rPr>
          <w:rFonts w:ascii="Times New Roman" w:hAnsi="Times New Roman" w:cs="Times New Roman"/>
          <w:b/>
          <w:bCs/>
          <w:color w:val="auto"/>
          <w:sz w:val="24"/>
          <w:szCs w:val="24"/>
        </w:rPr>
        <w:t xml:space="preserve">2. </w:t>
      </w:r>
      <w:r w:rsidR="006674C9">
        <w:rPr>
          <w:rFonts w:ascii="Times New Roman" w:hAnsi="Times New Roman" w:cs="Times New Roman"/>
          <w:b/>
          <w:bCs/>
          <w:color w:val="auto"/>
          <w:sz w:val="24"/>
          <w:szCs w:val="24"/>
        </w:rPr>
        <w:t>П</w:t>
      </w:r>
      <w:r w:rsidR="006674C9" w:rsidRPr="00A96121">
        <w:rPr>
          <w:rFonts w:ascii="Times New Roman" w:hAnsi="Times New Roman" w:cs="Times New Roman"/>
          <w:b/>
          <w:bCs/>
          <w:color w:val="auto"/>
          <w:sz w:val="24"/>
          <w:szCs w:val="24"/>
        </w:rPr>
        <w:t>ределы разрешенных изменений</w:t>
      </w:r>
    </w:p>
    <w:p w:rsidR="00A96121" w:rsidRPr="00A96121" w:rsidRDefault="001111D4" w:rsidP="00A96121">
      <w:pPr>
        <w:pStyle w:val="30"/>
        <w:widowControl/>
        <w:spacing w:before="240"/>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5.2</w:t>
      </w:r>
      <w:r w:rsidR="00A96121" w:rsidRPr="00A96121">
        <w:rPr>
          <w:rFonts w:ascii="Times New Roman" w:hAnsi="Times New Roman" w:cs="Times New Roman"/>
          <w:color w:val="auto"/>
          <w:sz w:val="24"/>
          <w:szCs w:val="24"/>
        </w:rPr>
        <w:t xml:space="preserve">.1. ATV и </w:t>
      </w:r>
      <w:r w:rsidR="00A96121" w:rsidRPr="00A96121">
        <w:rPr>
          <w:rFonts w:ascii="Times New Roman" w:hAnsi="Times New Roman" w:cs="Times New Roman"/>
          <w:color w:val="auto"/>
          <w:sz w:val="24"/>
          <w:szCs w:val="24"/>
          <w:lang w:val="en-US"/>
        </w:rPr>
        <w:t>UTV</w:t>
      </w:r>
      <w:r w:rsidR="00A96121" w:rsidRPr="00A96121">
        <w:rPr>
          <w:rFonts w:ascii="Times New Roman" w:hAnsi="Times New Roman" w:cs="Times New Roman"/>
          <w:color w:val="auto"/>
          <w:sz w:val="24"/>
          <w:szCs w:val="24"/>
        </w:rPr>
        <w:t xml:space="preserve"> должны отвечать требованиям раздела “Обязательное оборудование безопа</w:t>
      </w:r>
      <w:r w:rsidR="00A96121" w:rsidRPr="00A96121">
        <w:rPr>
          <w:rFonts w:ascii="Times New Roman" w:hAnsi="Times New Roman" w:cs="Times New Roman"/>
          <w:color w:val="auto"/>
          <w:sz w:val="24"/>
          <w:szCs w:val="24"/>
        </w:rPr>
        <w:t>с</w:t>
      </w:r>
      <w:r w:rsidR="00A96121" w:rsidRPr="00A96121">
        <w:rPr>
          <w:rFonts w:ascii="Times New Roman" w:hAnsi="Times New Roman" w:cs="Times New Roman"/>
          <w:color w:val="auto"/>
          <w:sz w:val="24"/>
          <w:szCs w:val="24"/>
        </w:rPr>
        <w:t>ности и экипировка”, а та</w:t>
      </w:r>
      <w:r w:rsidR="00A96121" w:rsidRPr="00A96121">
        <w:rPr>
          <w:rFonts w:ascii="Times New Roman" w:hAnsi="Times New Roman" w:cs="Times New Roman"/>
          <w:color w:val="auto"/>
          <w:sz w:val="24"/>
          <w:szCs w:val="24"/>
        </w:rPr>
        <w:t>к</w:t>
      </w:r>
      <w:r w:rsidR="00A96121" w:rsidRPr="00A96121">
        <w:rPr>
          <w:rFonts w:ascii="Times New Roman" w:hAnsi="Times New Roman" w:cs="Times New Roman"/>
          <w:color w:val="auto"/>
          <w:sz w:val="24"/>
          <w:szCs w:val="24"/>
        </w:rPr>
        <w:t>же требованиям, приведенным ниже.</w:t>
      </w:r>
    </w:p>
    <w:p w:rsidR="00A96121" w:rsidRPr="00A96121" w:rsidRDefault="001111D4" w:rsidP="00A96121">
      <w:pPr>
        <w:pStyle w:val="30"/>
        <w:widowControl/>
        <w:spacing w:before="240"/>
        <w:ind w:firstLine="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00A96121" w:rsidRPr="00A96121">
        <w:rPr>
          <w:rFonts w:ascii="Times New Roman" w:hAnsi="Times New Roman" w:cs="Times New Roman"/>
          <w:b/>
          <w:bCs/>
          <w:color w:val="auto"/>
          <w:sz w:val="24"/>
          <w:szCs w:val="24"/>
        </w:rPr>
        <w:t>2.2. Любые изменения и доработки деталей, узлов и систем, не разрешенные в данных требованиях, З</w:t>
      </w:r>
      <w:r w:rsidR="00A96121" w:rsidRPr="00A96121">
        <w:rPr>
          <w:rFonts w:ascii="Times New Roman" w:hAnsi="Times New Roman" w:cs="Times New Roman"/>
          <w:b/>
          <w:bCs/>
          <w:color w:val="auto"/>
          <w:sz w:val="24"/>
          <w:szCs w:val="24"/>
        </w:rPr>
        <w:t>А</w:t>
      </w:r>
      <w:r w:rsidR="00A96121" w:rsidRPr="00A96121">
        <w:rPr>
          <w:rFonts w:ascii="Times New Roman" w:hAnsi="Times New Roman" w:cs="Times New Roman"/>
          <w:b/>
          <w:bCs/>
          <w:color w:val="auto"/>
          <w:sz w:val="24"/>
          <w:szCs w:val="24"/>
        </w:rPr>
        <w:t>ПРЕЩАЮТСЯ.</w:t>
      </w:r>
    </w:p>
    <w:p w:rsidR="00A96121" w:rsidRPr="001111D4" w:rsidRDefault="001111D4" w:rsidP="00A96121">
      <w:pPr>
        <w:pStyle w:val="30"/>
        <w:widowControl/>
        <w:spacing w:before="240"/>
        <w:ind w:firstLine="0"/>
        <w:rPr>
          <w:rFonts w:ascii="Times New Roman" w:hAnsi="Times New Roman" w:cs="Times New Roman"/>
          <w:b/>
          <w:bCs/>
          <w:color w:val="auto"/>
          <w:sz w:val="24"/>
          <w:szCs w:val="24"/>
        </w:rPr>
      </w:pPr>
      <w:r w:rsidRPr="001111D4">
        <w:rPr>
          <w:rFonts w:ascii="Times New Roman" w:hAnsi="Times New Roman" w:cs="Times New Roman"/>
          <w:b/>
          <w:bCs/>
          <w:color w:val="auto"/>
          <w:sz w:val="24"/>
          <w:szCs w:val="24"/>
        </w:rPr>
        <w:t>5.3. Двигатель</w:t>
      </w:r>
    </w:p>
    <w:p w:rsidR="00A96121" w:rsidRPr="00A96121" w:rsidRDefault="001111D4" w:rsidP="001111D4">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5.3</w:t>
      </w:r>
      <w:r w:rsidR="00A96121" w:rsidRPr="00A96121">
        <w:rPr>
          <w:rFonts w:ascii="Times New Roman" w:hAnsi="Times New Roman" w:cs="Times New Roman"/>
          <w:color w:val="auto"/>
          <w:sz w:val="24"/>
          <w:szCs w:val="24"/>
        </w:rPr>
        <w:t>.1. Двигатель – оригинальный.</w:t>
      </w:r>
    </w:p>
    <w:p w:rsidR="00A96121" w:rsidRPr="001111D4" w:rsidRDefault="001111D4" w:rsidP="001111D4">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5.3</w:t>
      </w:r>
      <w:r w:rsidR="00A96121" w:rsidRPr="00A96121">
        <w:rPr>
          <w:rFonts w:ascii="Times New Roman" w:hAnsi="Times New Roman" w:cs="Times New Roman"/>
          <w:color w:val="auto"/>
          <w:sz w:val="24"/>
          <w:szCs w:val="24"/>
        </w:rPr>
        <w:t>.2. Разрешается использование модифицированных или не оригинальных блоков управления сист</w:t>
      </w:r>
      <w:r w:rsidR="00A96121" w:rsidRPr="00A96121">
        <w:rPr>
          <w:rFonts w:ascii="Times New Roman" w:hAnsi="Times New Roman" w:cs="Times New Roman"/>
          <w:color w:val="auto"/>
          <w:sz w:val="24"/>
          <w:szCs w:val="24"/>
        </w:rPr>
        <w:t>е</w:t>
      </w:r>
      <w:r w:rsidR="00A96121" w:rsidRPr="00A96121">
        <w:rPr>
          <w:rFonts w:ascii="Times New Roman" w:hAnsi="Times New Roman" w:cs="Times New Roman"/>
          <w:color w:val="auto"/>
          <w:sz w:val="24"/>
          <w:szCs w:val="24"/>
        </w:rPr>
        <w:t>мой впрыска топлива.</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5.3.3</w:t>
      </w:r>
      <w:r w:rsidR="00A96121" w:rsidRPr="00A96121">
        <w:rPr>
          <w:rFonts w:ascii="Times New Roman" w:hAnsi="Times New Roman" w:cs="Times New Roman"/>
          <w:color w:val="auto"/>
          <w:sz w:val="24"/>
          <w:szCs w:val="24"/>
        </w:rPr>
        <w:t>. Система впуска - оригинальная.</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5.3.4</w:t>
      </w:r>
      <w:r w:rsidR="00A96121" w:rsidRPr="00A96121">
        <w:rPr>
          <w:rFonts w:ascii="Times New Roman" w:hAnsi="Times New Roman" w:cs="Times New Roman"/>
          <w:color w:val="auto"/>
          <w:sz w:val="24"/>
          <w:szCs w:val="24"/>
        </w:rPr>
        <w:t>. Разрешается устанавливать модернизированный или другой сменный элемент воздушн</w:t>
      </w:r>
      <w:r w:rsidR="00A96121" w:rsidRPr="00A96121">
        <w:rPr>
          <w:rFonts w:ascii="Times New Roman" w:hAnsi="Times New Roman" w:cs="Times New Roman"/>
          <w:color w:val="auto"/>
          <w:sz w:val="24"/>
          <w:szCs w:val="24"/>
        </w:rPr>
        <w:t>о</w:t>
      </w:r>
      <w:r w:rsidR="00A96121" w:rsidRPr="00A96121">
        <w:rPr>
          <w:rFonts w:ascii="Times New Roman" w:hAnsi="Times New Roman" w:cs="Times New Roman"/>
          <w:color w:val="auto"/>
          <w:sz w:val="24"/>
          <w:szCs w:val="24"/>
        </w:rPr>
        <w:t>го фильтра.</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5.3.5</w:t>
      </w:r>
      <w:r w:rsidR="00A96121" w:rsidRPr="00A96121">
        <w:rPr>
          <w:rFonts w:ascii="Times New Roman" w:hAnsi="Times New Roman" w:cs="Times New Roman"/>
          <w:color w:val="auto"/>
          <w:sz w:val="24"/>
          <w:szCs w:val="24"/>
        </w:rPr>
        <w:t>. Разрешается установка шноркелей. Шноркель должен иметь наконечник из травмобе</w:t>
      </w:r>
      <w:r w:rsidR="00A96121" w:rsidRPr="00A96121">
        <w:rPr>
          <w:rFonts w:ascii="Times New Roman" w:hAnsi="Times New Roman" w:cs="Times New Roman"/>
          <w:color w:val="auto"/>
          <w:sz w:val="24"/>
          <w:szCs w:val="24"/>
        </w:rPr>
        <w:t>з</w:t>
      </w:r>
      <w:r w:rsidR="00A96121" w:rsidRPr="00A96121">
        <w:rPr>
          <w:rFonts w:ascii="Times New Roman" w:hAnsi="Times New Roman" w:cs="Times New Roman"/>
          <w:color w:val="auto"/>
          <w:sz w:val="24"/>
          <w:szCs w:val="24"/>
        </w:rPr>
        <w:t>опасного материала (например: полиэтилен, резина).</w:t>
      </w:r>
    </w:p>
    <w:p w:rsidR="00A96121" w:rsidRPr="001111D4" w:rsidRDefault="001111D4" w:rsidP="00A96121">
      <w:pPr>
        <w:pStyle w:val="30"/>
        <w:widowControl/>
        <w:spacing w:before="240"/>
        <w:ind w:firstLine="0"/>
        <w:rPr>
          <w:rFonts w:ascii="Times New Roman" w:hAnsi="Times New Roman" w:cs="Times New Roman"/>
          <w:b/>
          <w:bCs/>
          <w:color w:val="auto"/>
          <w:sz w:val="24"/>
          <w:szCs w:val="24"/>
        </w:rPr>
      </w:pPr>
      <w:r w:rsidRPr="001111D4">
        <w:rPr>
          <w:rFonts w:ascii="Times New Roman" w:hAnsi="Times New Roman" w:cs="Times New Roman"/>
          <w:b/>
          <w:bCs/>
          <w:color w:val="auto"/>
          <w:sz w:val="24"/>
          <w:szCs w:val="24"/>
        </w:rPr>
        <w:t>5.4</w:t>
      </w:r>
      <w:r w:rsidR="00A96121" w:rsidRPr="001111D4">
        <w:rPr>
          <w:rFonts w:ascii="Times New Roman" w:hAnsi="Times New Roman" w:cs="Times New Roman"/>
          <w:b/>
          <w:bCs/>
          <w:color w:val="auto"/>
          <w:sz w:val="24"/>
          <w:szCs w:val="24"/>
        </w:rPr>
        <w:t>. Система охлаждения</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w:t>
      </w:r>
      <w:r w:rsidR="00A96121" w:rsidRPr="00A96121">
        <w:rPr>
          <w:rFonts w:ascii="Times New Roman" w:hAnsi="Times New Roman" w:cs="Times New Roman"/>
          <w:color w:val="auto"/>
          <w:sz w:val="24"/>
          <w:szCs w:val="24"/>
        </w:rPr>
        <w:t>.</w:t>
      </w:r>
      <w:r>
        <w:rPr>
          <w:rFonts w:ascii="Times New Roman" w:hAnsi="Times New Roman" w:cs="Times New Roman"/>
          <w:color w:val="auto"/>
          <w:sz w:val="24"/>
          <w:szCs w:val="24"/>
        </w:rPr>
        <w:t>4</w:t>
      </w:r>
      <w:r w:rsidR="00A96121" w:rsidRPr="00A96121">
        <w:rPr>
          <w:rFonts w:ascii="Times New Roman" w:hAnsi="Times New Roman" w:cs="Times New Roman"/>
          <w:color w:val="auto"/>
          <w:sz w:val="24"/>
          <w:szCs w:val="24"/>
        </w:rPr>
        <w:t>.1. Разрешается замена штатного радиатора на свободный и (или) перенос радиатора системы о</w:t>
      </w:r>
      <w:r w:rsidR="00A96121" w:rsidRPr="00A96121">
        <w:rPr>
          <w:rFonts w:ascii="Times New Roman" w:hAnsi="Times New Roman" w:cs="Times New Roman"/>
          <w:color w:val="auto"/>
          <w:sz w:val="24"/>
          <w:szCs w:val="24"/>
        </w:rPr>
        <w:t>х</w:t>
      </w:r>
      <w:r w:rsidR="00A96121" w:rsidRPr="00A96121">
        <w:rPr>
          <w:rFonts w:ascii="Times New Roman" w:hAnsi="Times New Roman" w:cs="Times New Roman"/>
          <w:color w:val="auto"/>
          <w:sz w:val="24"/>
          <w:szCs w:val="24"/>
        </w:rPr>
        <w:t>лаждения со штатного места.</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5.4</w:t>
      </w:r>
      <w:r w:rsidR="00A96121" w:rsidRPr="00A96121">
        <w:rPr>
          <w:rFonts w:ascii="Times New Roman" w:hAnsi="Times New Roman" w:cs="Times New Roman"/>
          <w:color w:val="auto"/>
          <w:sz w:val="24"/>
          <w:szCs w:val="24"/>
        </w:rPr>
        <w:t>.2. Разрешается установка дополнительного радиатора.</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5</w:t>
      </w:r>
      <w:r w:rsidR="00A96121" w:rsidRPr="00A96121">
        <w:rPr>
          <w:rFonts w:ascii="Times New Roman" w:hAnsi="Times New Roman" w:cs="Times New Roman"/>
          <w:color w:val="auto"/>
          <w:sz w:val="24"/>
          <w:szCs w:val="24"/>
        </w:rPr>
        <w:t>.</w:t>
      </w:r>
      <w:r>
        <w:rPr>
          <w:rFonts w:ascii="Times New Roman" w:hAnsi="Times New Roman" w:cs="Times New Roman"/>
          <w:color w:val="auto"/>
          <w:sz w:val="24"/>
          <w:szCs w:val="24"/>
        </w:rPr>
        <w:t>4</w:t>
      </w:r>
      <w:r w:rsidR="00A96121" w:rsidRPr="00A96121">
        <w:rPr>
          <w:rFonts w:ascii="Times New Roman" w:hAnsi="Times New Roman" w:cs="Times New Roman"/>
          <w:color w:val="auto"/>
          <w:sz w:val="24"/>
          <w:szCs w:val="24"/>
        </w:rPr>
        <w:t>.3. При переносе радиатора и магистралей системы охлаждения, должны быть предусмотр</w:t>
      </w:r>
      <w:r w:rsidR="00A96121" w:rsidRPr="00A96121">
        <w:rPr>
          <w:rFonts w:ascii="Times New Roman" w:hAnsi="Times New Roman" w:cs="Times New Roman"/>
          <w:color w:val="auto"/>
          <w:sz w:val="24"/>
          <w:szCs w:val="24"/>
        </w:rPr>
        <w:t>е</w:t>
      </w:r>
      <w:r w:rsidR="00A96121" w:rsidRPr="00A96121">
        <w:rPr>
          <w:rFonts w:ascii="Times New Roman" w:hAnsi="Times New Roman" w:cs="Times New Roman"/>
          <w:color w:val="auto"/>
          <w:sz w:val="24"/>
          <w:szCs w:val="24"/>
        </w:rPr>
        <w:t>ны защитные устройства (экраны из пластика или металла), исключающие в случае поврежд</w:t>
      </w:r>
      <w:r w:rsidR="00A96121" w:rsidRPr="00A96121">
        <w:rPr>
          <w:rFonts w:ascii="Times New Roman" w:hAnsi="Times New Roman" w:cs="Times New Roman"/>
          <w:color w:val="auto"/>
          <w:sz w:val="24"/>
          <w:szCs w:val="24"/>
        </w:rPr>
        <w:t>е</w:t>
      </w:r>
      <w:r w:rsidR="00A96121" w:rsidRPr="00A96121">
        <w:rPr>
          <w:rFonts w:ascii="Times New Roman" w:hAnsi="Times New Roman" w:cs="Times New Roman"/>
          <w:color w:val="auto"/>
          <w:sz w:val="24"/>
          <w:szCs w:val="24"/>
        </w:rPr>
        <w:t>ния магистралей и радиатора попад</w:t>
      </w:r>
      <w:r w:rsidR="00A96121" w:rsidRPr="00A96121">
        <w:rPr>
          <w:rFonts w:ascii="Times New Roman" w:hAnsi="Times New Roman" w:cs="Times New Roman"/>
          <w:color w:val="auto"/>
          <w:sz w:val="24"/>
          <w:szCs w:val="24"/>
        </w:rPr>
        <w:t>а</w:t>
      </w:r>
      <w:r w:rsidR="00A96121" w:rsidRPr="00A96121">
        <w:rPr>
          <w:rFonts w:ascii="Times New Roman" w:hAnsi="Times New Roman" w:cs="Times New Roman"/>
          <w:color w:val="auto"/>
          <w:sz w:val="24"/>
          <w:szCs w:val="24"/>
        </w:rPr>
        <w:t>ние охлаждающей жидкости на водителя.</w:t>
      </w:r>
    </w:p>
    <w:p w:rsidR="00A96121" w:rsidRPr="001111D4" w:rsidRDefault="001111D4" w:rsidP="00A96121">
      <w:pPr>
        <w:pStyle w:val="30"/>
        <w:widowControl/>
        <w:spacing w:before="240"/>
        <w:ind w:firstLine="0"/>
        <w:rPr>
          <w:rFonts w:ascii="Times New Roman" w:hAnsi="Times New Roman" w:cs="Times New Roman"/>
          <w:b/>
          <w:color w:val="auto"/>
          <w:sz w:val="24"/>
          <w:szCs w:val="24"/>
        </w:rPr>
      </w:pPr>
      <w:r w:rsidRPr="001111D4">
        <w:rPr>
          <w:rFonts w:ascii="Times New Roman" w:hAnsi="Times New Roman" w:cs="Times New Roman"/>
          <w:b/>
          <w:bCs/>
          <w:color w:val="auto"/>
          <w:sz w:val="24"/>
          <w:szCs w:val="24"/>
        </w:rPr>
        <w:t>5.5</w:t>
      </w:r>
      <w:r w:rsidR="00A96121" w:rsidRPr="001111D4">
        <w:rPr>
          <w:rFonts w:ascii="Times New Roman" w:hAnsi="Times New Roman" w:cs="Times New Roman"/>
          <w:b/>
          <w:bCs/>
          <w:color w:val="auto"/>
          <w:sz w:val="24"/>
          <w:szCs w:val="24"/>
        </w:rPr>
        <w:t xml:space="preserve">. </w:t>
      </w:r>
      <w:r w:rsidR="00A96121" w:rsidRPr="001111D4">
        <w:rPr>
          <w:rFonts w:ascii="Times New Roman" w:hAnsi="Times New Roman" w:cs="Times New Roman"/>
          <w:b/>
          <w:color w:val="auto"/>
          <w:sz w:val="24"/>
          <w:szCs w:val="24"/>
        </w:rPr>
        <w:t>Топливная система</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Топливная система – оригинальная.</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Запрещается присоединять дополнительные канист</w:t>
      </w:r>
      <w:r>
        <w:rPr>
          <w:rFonts w:ascii="Times New Roman" w:hAnsi="Times New Roman" w:cs="Times New Roman"/>
          <w:color w:val="auto"/>
          <w:sz w:val="24"/>
          <w:szCs w:val="24"/>
        </w:rPr>
        <w:t>ры к топливной системе.</w:t>
      </w:r>
      <w:r>
        <w:rPr>
          <w:rFonts w:ascii="Times New Roman" w:hAnsi="Times New Roman" w:cs="Times New Roman"/>
          <w:color w:val="auto"/>
          <w:sz w:val="24"/>
          <w:szCs w:val="24"/>
        </w:rPr>
        <w:br/>
        <w:t xml:space="preserve">- </w:t>
      </w:r>
      <w:r w:rsidR="00A96121" w:rsidRPr="00A96121">
        <w:rPr>
          <w:rFonts w:ascii="Times New Roman" w:hAnsi="Times New Roman" w:cs="Times New Roman"/>
          <w:color w:val="auto"/>
          <w:sz w:val="24"/>
          <w:szCs w:val="24"/>
        </w:rPr>
        <w:t>Разрешается выводить вентиляцию топливного бака на высоту руля квадроцикла.</w:t>
      </w:r>
    </w:p>
    <w:p w:rsidR="00A96121" w:rsidRPr="001111D4" w:rsidRDefault="001111D4" w:rsidP="00A96121">
      <w:pPr>
        <w:pStyle w:val="30"/>
        <w:widowControl/>
        <w:spacing w:before="240"/>
        <w:ind w:firstLine="0"/>
        <w:rPr>
          <w:rFonts w:ascii="Times New Roman" w:hAnsi="Times New Roman" w:cs="Times New Roman"/>
          <w:b/>
          <w:bCs/>
          <w:color w:val="auto"/>
          <w:sz w:val="24"/>
          <w:szCs w:val="24"/>
        </w:rPr>
      </w:pPr>
      <w:r w:rsidRPr="001111D4">
        <w:rPr>
          <w:rFonts w:ascii="Times New Roman" w:hAnsi="Times New Roman" w:cs="Times New Roman"/>
          <w:b/>
          <w:bCs/>
          <w:color w:val="auto"/>
          <w:sz w:val="24"/>
          <w:szCs w:val="24"/>
        </w:rPr>
        <w:lastRenderedPageBreak/>
        <w:t>5.6</w:t>
      </w:r>
      <w:r w:rsidR="00A96121" w:rsidRPr="001111D4">
        <w:rPr>
          <w:rFonts w:ascii="Times New Roman" w:hAnsi="Times New Roman" w:cs="Times New Roman"/>
          <w:b/>
          <w:bCs/>
          <w:color w:val="auto"/>
          <w:sz w:val="24"/>
          <w:szCs w:val="24"/>
        </w:rPr>
        <w:t>. Система выпуска</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Запрещается применение прямоточных глушителей.</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Разрешается применение тюнинговых глушителей</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Глушитель не должен выступать за задние габариты квадроцикла.</w:t>
      </w:r>
    </w:p>
    <w:p w:rsidR="00A96121" w:rsidRPr="00A96121" w:rsidRDefault="001111D4"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Обязательно наличие концевых пламегасителей (искрогасителей)в системе выхлопа, пр</w:t>
      </w:r>
      <w:r w:rsidR="00A96121" w:rsidRPr="00A96121">
        <w:rPr>
          <w:rFonts w:ascii="Times New Roman" w:hAnsi="Times New Roman" w:cs="Times New Roman"/>
          <w:color w:val="auto"/>
          <w:sz w:val="24"/>
          <w:szCs w:val="24"/>
        </w:rPr>
        <w:t>е</w:t>
      </w:r>
      <w:r w:rsidR="00A96121" w:rsidRPr="00A96121">
        <w:rPr>
          <w:rFonts w:ascii="Times New Roman" w:hAnsi="Times New Roman" w:cs="Times New Roman"/>
          <w:color w:val="auto"/>
          <w:sz w:val="24"/>
          <w:szCs w:val="24"/>
        </w:rPr>
        <w:t>пятствующих в</w:t>
      </w:r>
      <w:r w:rsidR="00A96121" w:rsidRPr="00A96121">
        <w:rPr>
          <w:rFonts w:ascii="Times New Roman" w:hAnsi="Times New Roman" w:cs="Times New Roman"/>
          <w:color w:val="auto"/>
          <w:sz w:val="24"/>
          <w:szCs w:val="24"/>
        </w:rPr>
        <w:t>ы</w:t>
      </w:r>
      <w:r w:rsidR="00A96121" w:rsidRPr="00A96121">
        <w:rPr>
          <w:rFonts w:ascii="Times New Roman" w:hAnsi="Times New Roman" w:cs="Times New Roman"/>
          <w:color w:val="auto"/>
          <w:sz w:val="24"/>
          <w:szCs w:val="24"/>
        </w:rPr>
        <w:t>бросу пламени и искр, сетчатой или перфорированной конструкции с размером ячеек (ди</w:t>
      </w:r>
      <w:r w:rsidR="00A96121" w:rsidRPr="00A96121">
        <w:rPr>
          <w:rFonts w:ascii="Times New Roman" w:hAnsi="Times New Roman" w:cs="Times New Roman"/>
          <w:color w:val="auto"/>
          <w:sz w:val="24"/>
          <w:szCs w:val="24"/>
        </w:rPr>
        <w:t>а</w:t>
      </w:r>
      <w:r w:rsidR="00A96121" w:rsidRPr="00A96121">
        <w:rPr>
          <w:rFonts w:ascii="Times New Roman" w:hAnsi="Times New Roman" w:cs="Times New Roman"/>
          <w:color w:val="auto"/>
          <w:sz w:val="24"/>
          <w:szCs w:val="24"/>
        </w:rPr>
        <w:t>метром отверстий) не более 5 мм.</w:t>
      </w:r>
    </w:p>
    <w:p w:rsidR="00A96121" w:rsidRPr="00A96121" w:rsidRDefault="001111D4" w:rsidP="00A96121">
      <w:pPr>
        <w:pStyle w:val="30"/>
        <w:widowControl/>
        <w:spacing w:before="240"/>
        <w:ind w:firstLine="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5.7</w:t>
      </w:r>
      <w:r w:rsidRPr="00A96121">
        <w:rPr>
          <w:rFonts w:ascii="Times New Roman" w:hAnsi="Times New Roman" w:cs="Times New Roman"/>
          <w:b/>
          <w:bCs/>
          <w:color w:val="auto"/>
          <w:sz w:val="24"/>
          <w:szCs w:val="24"/>
        </w:rPr>
        <w:t>.</w:t>
      </w:r>
      <w:r>
        <w:rPr>
          <w:rFonts w:ascii="Times New Roman" w:hAnsi="Times New Roman" w:cs="Times New Roman"/>
          <w:b/>
          <w:bCs/>
          <w:color w:val="auto"/>
          <w:sz w:val="24"/>
          <w:szCs w:val="24"/>
        </w:rPr>
        <w:t xml:space="preserve"> Т</w:t>
      </w:r>
      <w:r w:rsidRPr="00A96121">
        <w:rPr>
          <w:rFonts w:ascii="Times New Roman" w:hAnsi="Times New Roman" w:cs="Times New Roman"/>
          <w:b/>
          <w:bCs/>
          <w:color w:val="auto"/>
          <w:sz w:val="24"/>
          <w:szCs w:val="24"/>
        </w:rPr>
        <w:t>рансмиссия</w:t>
      </w:r>
    </w:p>
    <w:p w:rsidR="00A96121" w:rsidRPr="00A96121" w:rsidRDefault="006674C9" w:rsidP="006674C9">
      <w:pPr>
        <w:pStyle w:val="30"/>
        <w:widowControl/>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Разрешается модификация или замена ведущего и ведомого шкивов вариатора и ремня в</w:t>
      </w:r>
      <w:r w:rsidR="00A96121" w:rsidRPr="00A96121">
        <w:rPr>
          <w:rFonts w:ascii="Times New Roman" w:hAnsi="Times New Roman" w:cs="Times New Roman"/>
          <w:color w:val="auto"/>
          <w:sz w:val="24"/>
          <w:szCs w:val="24"/>
        </w:rPr>
        <w:t>а</w:t>
      </w:r>
      <w:r w:rsidR="00A96121" w:rsidRPr="00A96121">
        <w:rPr>
          <w:rFonts w:ascii="Times New Roman" w:hAnsi="Times New Roman" w:cs="Times New Roman"/>
          <w:color w:val="auto"/>
          <w:sz w:val="24"/>
          <w:szCs w:val="24"/>
        </w:rPr>
        <w:t>риатора при сохран</w:t>
      </w:r>
      <w:r w:rsidR="00A96121" w:rsidRPr="00A96121">
        <w:rPr>
          <w:rFonts w:ascii="Times New Roman" w:hAnsi="Times New Roman" w:cs="Times New Roman"/>
          <w:color w:val="auto"/>
          <w:sz w:val="24"/>
          <w:szCs w:val="24"/>
        </w:rPr>
        <w:t>е</w:t>
      </w:r>
      <w:r w:rsidR="00A96121" w:rsidRPr="00A96121">
        <w:rPr>
          <w:rFonts w:ascii="Times New Roman" w:hAnsi="Times New Roman" w:cs="Times New Roman"/>
          <w:color w:val="auto"/>
          <w:sz w:val="24"/>
          <w:szCs w:val="24"/>
        </w:rPr>
        <w:t>нии оригинального корпуса вариатора.</w:t>
      </w:r>
    </w:p>
    <w:p w:rsidR="006674C9" w:rsidRDefault="006674C9" w:rsidP="006674C9">
      <w:pPr>
        <w:pStyle w:val="30"/>
        <w:widowControl/>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 xml:space="preserve">Разрешается заменять приводные валы, тормозные шланги. </w:t>
      </w:r>
    </w:p>
    <w:p w:rsidR="006674C9" w:rsidRDefault="006674C9" w:rsidP="006674C9">
      <w:pPr>
        <w:pStyle w:val="30"/>
        <w:widowControl/>
        <w:ind w:firstLine="0"/>
        <w:jc w:val="left"/>
        <w:rPr>
          <w:rFonts w:ascii="Times New Roman" w:hAnsi="Times New Roman" w:cs="Times New Roman"/>
          <w:color w:val="auto"/>
          <w:sz w:val="24"/>
          <w:szCs w:val="24"/>
        </w:rPr>
      </w:pPr>
    </w:p>
    <w:p w:rsidR="00A96121" w:rsidRPr="006674C9" w:rsidRDefault="00A96121" w:rsidP="006674C9">
      <w:pPr>
        <w:pStyle w:val="30"/>
        <w:widowControl/>
        <w:ind w:firstLine="0"/>
        <w:jc w:val="left"/>
        <w:rPr>
          <w:rFonts w:ascii="Times New Roman" w:hAnsi="Times New Roman" w:cs="Times New Roman"/>
          <w:color w:val="auto"/>
          <w:sz w:val="24"/>
          <w:szCs w:val="24"/>
        </w:rPr>
      </w:pPr>
      <w:r w:rsidRPr="00A96121">
        <w:rPr>
          <w:rFonts w:ascii="Times New Roman" w:hAnsi="Times New Roman" w:cs="Times New Roman"/>
          <w:b/>
          <w:bCs/>
          <w:color w:val="auto"/>
          <w:sz w:val="24"/>
          <w:szCs w:val="24"/>
        </w:rPr>
        <w:t>5</w:t>
      </w:r>
      <w:r w:rsidR="006674C9">
        <w:rPr>
          <w:rFonts w:ascii="Times New Roman" w:hAnsi="Times New Roman" w:cs="Times New Roman"/>
          <w:b/>
          <w:bCs/>
          <w:color w:val="auto"/>
          <w:sz w:val="24"/>
          <w:szCs w:val="24"/>
        </w:rPr>
        <w:t>.8</w:t>
      </w:r>
      <w:r w:rsidRPr="00A96121">
        <w:rPr>
          <w:rFonts w:ascii="Times New Roman" w:hAnsi="Times New Roman" w:cs="Times New Roman"/>
          <w:b/>
          <w:bCs/>
          <w:color w:val="auto"/>
          <w:sz w:val="24"/>
          <w:szCs w:val="24"/>
        </w:rPr>
        <w:t xml:space="preserve">. </w:t>
      </w:r>
      <w:r w:rsidR="006674C9">
        <w:rPr>
          <w:rFonts w:ascii="Times New Roman" w:hAnsi="Times New Roman" w:cs="Times New Roman"/>
          <w:b/>
          <w:bCs/>
          <w:color w:val="auto"/>
          <w:sz w:val="24"/>
          <w:szCs w:val="24"/>
        </w:rPr>
        <w:t>Х</w:t>
      </w:r>
      <w:r w:rsidR="006674C9" w:rsidRPr="00A96121">
        <w:rPr>
          <w:rFonts w:ascii="Times New Roman" w:hAnsi="Times New Roman" w:cs="Times New Roman"/>
          <w:b/>
          <w:bCs/>
          <w:color w:val="auto"/>
          <w:sz w:val="24"/>
          <w:szCs w:val="24"/>
        </w:rPr>
        <w:t>одовая часть, рулевое управлени</w:t>
      </w:r>
      <w:r w:rsidR="006674C9">
        <w:rPr>
          <w:rFonts w:ascii="Times New Roman" w:hAnsi="Times New Roman" w:cs="Times New Roman"/>
          <w:b/>
          <w:bCs/>
          <w:color w:val="auto"/>
          <w:sz w:val="24"/>
          <w:szCs w:val="24"/>
        </w:rPr>
        <w:t>е</w:t>
      </w:r>
    </w:p>
    <w:p w:rsidR="00A96121" w:rsidRPr="006674C9" w:rsidRDefault="006674C9" w:rsidP="006674C9">
      <w:pPr>
        <w:pStyle w:val="30"/>
        <w:widowControl/>
        <w:spacing w:before="240"/>
        <w:ind w:firstLine="0"/>
        <w:jc w:val="left"/>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5.8.1. </w:t>
      </w:r>
      <w:r w:rsidR="00A96121" w:rsidRPr="00A96121">
        <w:rPr>
          <w:rFonts w:ascii="Times New Roman" w:hAnsi="Times New Roman" w:cs="Times New Roman"/>
          <w:bCs/>
          <w:color w:val="auto"/>
          <w:sz w:val="24"/>
          <w:szCs w:val="24"/>
        </w:rPr>
        <w:t>Рама</w:t>
      </w:r>
      <w:r>
        <w:rPr>
          <w:rFonts w:ascii="Times New Roman" w:hAnsi="Times New Roman" w:cs="Times New Roman"/>
          <w:bCs/>
          <w:color w:val="auto"/>
          <w:sz w:val="24"/>
          <w:szCs w:val="24"/>
        </w:rPr>
        <w:t xml:space="preserve"> – р</w:t>
      </w:r>
      <w:r w:rsidR="00A96121" w:rsidRPr="00A96121">
        <w:rPr>
          <w:rFonts w:ascii="Times New Roman" w:hAnsi="Times New Roman" w:cs="Times New Roman"/>
          <w:color w:val="auto"/>
          <w:sz w:val="24"/>
          <w:szCs w:val="24"/>
        </w:rPr>
        <w:t>азрешается усиление рамы накладками, повторяющими контур усиливаемого элемента. Усиливающая д</w:t>
      </w:r>
      <w:r w:rsidR="00A96121" w:rsidRPr="00A96121">
        <w:rPr>
          <w:rFonts w:ascii="Times New Roman" w:hAnsi="Times New Roman" w:cs="Times New Roman"/>
          <w:color w:val="auto"/>
          <w:sz w:val="24"/>
          <w:szCs w:val="24"/>
        </w:rPr>
        <w:t>е</w:t>
      </w:r>
      <w:r w:rsidR="00A96121" w:rsidRPr="00A96121">
        <w:rPr>
          <w:rFonts w:ascii="Times New Roman" w:hAnsi="Times New Roman" w:cs="Times New Roman"/>
          <w:color w:val="auto"/>
          <w:sz w:val="24"/>
          <w:szCs w:val="24"/>
        </w:rPr>
        <w:t>таль/материал не должна иметь никакой другой функции кроме усиления.</w:t>
      </w:r>
    </w:p>
    <w:p w:rsidR="00A96121" w:rsidRPr="00A96121" w:rsidRDefault="006674C9" w:rsidP="00A96121">
      <w:pPr>
        <w:pStyle w:val="30"/>
        <w:widowControl/>
        <w:spacing w:before="240"/>
        <w:ind w:firstLine="0"/>
        <w:rPr>
          <w:rFonts w:ascii="Times New Roman" w:hAnsi="Times New Roman" w:cs="Times New Roman"/>
          <w:bCs/>
          <w:color w:val="auto"/>
          <w:sz w:val="24"/>
          <w:szCs w:val="24"/>
        </w:rPr>
      </w:pPr>
      <w:r>
        <w:rPr>
          <w:rFonts w:ascii="Times New Roman" w:hAnsi="Times New Roman" w:cs="Times New Roman"/>
          <w:bCs/>
          <w:color w:val="auto"/>
          <w:sz w:val="24"/>
          <w:szCs w:val="24"/>
        </w:rPr>
        <w:t>5.8.</w:t>
      </w:r>
      <w:r w:rsidR="00A96121" w:rsidRPr="00A96121">
        <w:rPr>
          <w:rFonts w:ascii="Times New Roman" w:hAnsi="Times New Roman" w:cs="Times New Roman"/>
          <w:bCs/>
          <w:color w:val="auto"/>
          <w:sz w:val="24"/>
          <w:szCs w:val="24"/>
        </w:rPr>
        <w:t>2. Подвеска</w:t>
      </w:r>
    </w:p>
    <w:p w:rsidR="006674C9"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Разрешается усиление деталей подвески</w:t>
      </w:r>
    </w:p>
    <w:p w:rsidR="00A96121" w:rsidRPr="00A96121"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Амортизаторы свободные - при условии сохранения их количества (по одному на колесо)</w:t>
      </w:r>
    </w:p>
    <w:p w:rsidR="00A96121" w:rsidRPr="00A96121"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Длина и ход амортизатора также свободные.</w:t>
      </w:r>
    </w:p>
    <w:p w:rsidR="00A96121" w:rsidRPr="00A96121" w:rsidRDefault="00A96121" w:rsidP="00A96121">
      <w:pPr>
        <w:pStyle w:val="30"/>
        <w:widowControl/>
        <w:spacing w:before="240"/>
        <w:ind w:firstLine="0"/>
        <w:rPr>
          <w:rFonts w:ascii="Times New Roman" w:hAnsi="Times New Roman" w:cs="Times New Roman"/>
          <w:bCs/>
          <w:color w:val="auto"/>
          <w:sz w:val="24"/>
          <w:szCs w:val="24"/>
        </w:rPr>
      </w:pPr>
      <w:r w:rsidRPr="00A96121">
        <w:rPr>
          <w:rFonts w:ascii="Times New Roman" w:hAnsi="Times New Roman" w:cs="Times New Roman"/>
          <w:bCs/>
          <w:color w:val="auto"/>
          <w:sz w:val="24"/>
          <w:szCs w:val="24"/>
        </w:rPr>
        <w:t>5.</w:t>
      </w:r>
      <w:r w:rsidR="006674C9">
        <w:rPr>
          <w:rFonts w:ascii="Times New Roman" w:hAnsi="Times New Roman" w:cs="Times New Roman"/>
          <w:bCs/>
          <w:color w:val="auto"/>
          <w:sz w:val="24"/>
          <w:szCs w:val="24"/>
        </w:rPr>
        <w:t>8.</w:t>
      </w:r>
      <w:r w:rsidRPr="00A96121">
        <w:rPr>
          <w:rFonts w:ascii="Times New Roman" w:hAnsi="Times New Roman" w:cs="Times New Roman"/>
          <w:bCs/>
          <w:color w:val="auto"/>
          <w:sz w:val="24"/>
          <w:szCs w:val="24"/>
        </w:rPr>
        <w:t>3. Рулевое управление.</w:t>
      </w:r>
    </w:p>
    <w:p w:rsidR="00A96121" w:rsidRPr="00A96121"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Разрешается установка любого руля взамен оригинального при условии, что он тра</w:t>
      </w:r>
      <w:r w:rsidR="00A96121" w:rsidRPr="00A96121">
        <w:rPr>
          <w:rFonts w:ascii="Times New Roman" w:hAnsi="Times New Roman" w:cs="Times New Roman"/>
          <w:color w:val="auto"/>
          <w:sz w:val="24"/>
          <w:szCs w:val="24"/>
        </w:rPr>
        <w:t>в</w:t>
      </w:r>
      <w:r w:rsidR="00A96121" w:rsidRPr="00A96121">
        <w:rPr>
          <w:rFonts w:ascii="Times New Roman" w:hAnsi="Times New Roman" w:cs="Times New Roman"/>
          <w:color w:val="auto"/>
          <w:sz w:val="24"/>
          <w:szCs w:val="24"/>
        </w:rPr>
        <w:t>мобезопасен (как минимум не имеет острых кромок).</w:t>
      </w:r>
    </w:p>
    <w:p w:rsidR="00A96121" w:rsidRPr="00A96121"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Р</w:t>
      </w:r>
      <w:r w:rsidR="00A96121" w:rsidRPr="00A96121">
        <w:rPr>
          <w:rFonts w:ascii="Times New Roman" w:hAnsi="Times New Roman" w:cs="Times New Roman"/>
          <w:color w:val="auto"/>
          <w:sz w:val="24"/>
          <w:szCs w:val="24"/>
        </w:rPr>
        <w:t>азрешается установка демпфера (амортизатора) рулевого управления.</w:t>
      </w:r>
    </w:p>
    <w:p w:rsidR="00A96121" w:rsidRPr="00A96121" w:rsidRDefault="00A96121" w:rsidP="00A96121">
      <w:pPr>
        <w:pStyle w:val="30"/>
        <w:widowControl/>
        <w:spacing w:before="240"/>
        <w:ind w:firstLine="0"/>
        <w:rPr>
          <w:rFonts w:ascii="Times New Roman" w:hAnsi="Times New Roman" w:cs="Times New Roman"/>
          <w:bCs/>
          <w:color w:val="auto"/>
          <w:sz w:val="24"/>
          <w:szCs w:val="24"/>
        </w:rPr>
      </w:pPr>
      <w:r w:rsidRPr="00A96121">
        <w:rPr>
          <w:rFonts w:ascii="Times New Roman" w:hAnsi="Times New Roman" w:cs="Times New Roman"/>
          <w:bCs/>
          <w:color w:val="auto"/>
          <w:sz w:val="24"/>
          <w:szCs w:val="24"/>
        </w:rPr>
        <w:t>5</w:t>
      </w:r>
      <w:r w:rsidR="006674C9">
        <w:rPr>
          <w:rFonts w:ascii="Times New Roman" w:hAnsi="Times New Roman" w:cs="Times New Roman"/>
          <w:bCs/>
          <w:color w:val="auto"/>
          <w:sz w:val="24"/>
          <w:szCs w:val="24"/>
        </w:rPr>
        <w:t>.8</w:t>
      </w:r>
      <w:r w:rsidRPr="00A96121">
        <w:rPr>
          <w:rFonts w:ascii="Times New Roman" w:hAnsi="Times New Roman" w:cs="Times New Roman"/>
          <w:bCs/>
          <w:color w:val="auto"/>
          <w:sz w:val="24"/>
          <w:szCs w:val="24"/>
        </w:rPr>
        <w:t>.4. Колеса: колесные диски и шины</w:t>
      </w:r>
    </w:p>
    <w:p w:rsidR="00A96121" w:rsidRPr="00A96121"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Колесные диски должны быть заводского изготовления.</w:t>
      </w:r>
    </w:p>
    <w:p w:rsidR="00A96121" w:rsidRPr="00A96121"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Разрешена дополнительная фиксация боковин шин на диске (бэдлоки, аэрлоки ).</w:t>
      </w:r>
    </w:p>
    <w:p w:rsidR="00A96121" w:rsidRPr="00A96121" w:rsidRDefault="006674C9" w:rsidP="00A96121">
      <w:pPr>
        <w:pStyle w:val="30"/>
        <w:widowControl/>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Разрешается применение только пневматических шин для ATV и </w:t>
      </w:r>
      <w:r w:rsidR="00A96121" w:rsidRPr="00A96121">
        <w:rPr>
          <w:rFonts w:ascii="Times New Roman" w:hAnsi="Times New Roman" w:cs="Times New Roman"/>
          <w:color w:val="auto"/>
          <w:sz w:val="24"/>
          <w:szCs w:val="24"/>
          <w:lang w:val="en-US"/>
        </w:rPr>
        <w:t>UTV</w:t>
      </w:r>
      <w:r w:rsidR="00A96121" w:rsidRPr="00A96121">
        <w:rPr>
          <w:rFonts w:ascii="Times New Roman" w:hAnsi="Times New Roman" w:cs="Times New Roman"/>
          <w:color w:val="auto"/>
          <w:sz w:val="24"/>
          <w:szCs w:val="24"/>
        </w:rPr>
        <w:t>.</w:t>
      </w:r>
    </w:p>
    <w:p w:rsidR="00A96121" w:rsidRPr="00A96121" w:rsidRDefault="006674C9" w:rsidP="00A96121">
      <w:pPr>
        <w:pStyle w:val="30"/>
        <w:widowControl/>
        <w:spacing w:before="240"/>
        <w:ind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5.9. З</w:t>
      </w:r>
      <w:r w:rsidRPr="00A96121">
        <w:rPr>
          <w:rFonts w:ascii="Times New Roman" w:hAnsi="Times New Roman" w:cs="Times New Roman"/>
          <w:b/>
          <w:bCs/>
          <w:color w:val="auto"/>
          <w:sz w:val="24"/>
          <w:szCs w:val="24"/>
        </w:rPr>
        <w:t>ащита днища, бампер и навесные элементы</w:t>
      </w:r>
    </w:p>
    <w:p w:rsidR="00A96121" w:rsidRPr="00A96121" w:rsidRDefault="006674C9" w:rsidP="00A96121">
      <w:pPr>
        <w:pStyle w:val="30"/>
        <w:widowControl/>
        <w:spacing w:before="24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96121" w:rsidRPr="00A96121">
        <w:rPr>
          <w:rFonts w:ascii="Times New Roman" w:hAnsi="Times New Roman" w:cs="Times New Roman"/>
          <w:color w:val="auto"/>
          <w:sz w:val="24"/>
          <w:szCs w:val="24"/>
        </w:rPr>
        <w:t xml:space="preserve">Конструкция и способ крепления защиты днища не ограничивается. </w:t>
      </w:r>
    </w:p>
    <w:p w:rsidR="00A96121" w:rsidRPr="00A96121" w:rsidRDefault="006674C9" w:rsidP="00A96121">
      <w:pPr>
        <w:pStyle w:val="30"/>
        <w:widowControl/>
        <w:spacing w:before="240"/>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Конструкция и способ крепления бампера не ограничивается.</w:t>
      </w:r>
    </w:p>
    <w:p w:rsidR="00A96121" w:rsidRPr="00A96121" w:rsidRDefault="006674C9" w:rsidP="00A96121">
      <w:pPr>
        <w:pStyle w:val="30"/>
        <w:widowControl/>
        <w:spacing w:before="240"/>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Конструкция и способ крепления предохранительных дуг не ограничивается. </w:t>
      </w:r>
    </w:p>
    <w:p w:rsidR="00A96121" w:rsidRPr="00A96121" w:rsidRDefault="006674C9" w:rsidP="00A96121">
      <w:pPr>
        <w:pStyle w:val="30"/>
        <w:widowControl/>
        <w:spacing w:before="240"/>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Все внешние защитные навесные элементы не должны иметь острых режущих кромок. В</w:t>
      </w:r>
      <w:r w:rsidR="00A96121" w:rsidRPr="00A96121">
        <w:rPr>
          <w:rFonts w:ascii="Times New Roman" w:hAnsi="Times New Roman" w:cs="Times New Roman"/>
          <w:color w:val="auto"/>
          <w:sz w:val="24"/>
          <w:szCs w:val="24"/>
        </w:rPr>
        <w:t>ы</w:t>
      </w:r>
      <w:r w:rsidR="00A96121" w:rsidRPr="00A96121">
        <w:rPr>
          <w:rFonts w:ascii="Times New Roman" w:hAnsi="Times New Roman" w:cs="Times New Roman"/>
          <w:color w:val="auto"/>
          <w:sz w:val="24"/>
          <w:szCs w:val="24"/>
        </w:rPr>
        <w:t>ступа</w:t>
      </w:r>
      <w:r w:rsidR="00A96121" w:rsidRPr="00A96121">
        <w:rPr>
          <w:rFonts w:ascii="Times New Roman" w:hAnsi="Times New Roman" w:cs="Times New Roman"/>
          <w:color w:val="auto"/>
          <w:sz w:val="24"/>
          <w:szCs w:val="24"/>
        </w:rPr>
        <w:t>ю</w:t>
      </w:r>
      <w:r w:rsidR="00A96121" w:rsidRPr="00A96121">
        <w:rPr>
          <w:rFonts w:ascii="Times New Roman" w:hAnsi="Times New Roman" w:cs="Times New Roman"/>
          <w:color w:val="auto"/>
          <w:sz w:val="24"/>
          <w:szCs w:val="24"/>
        </w:rPr>
        <w:t>щие острые детали должны быть защищены травмобезопасными наконечниками.</w:t>
      </w:r>
    </w:p>
    <w:p w:rsidR="00A96121" w:rsidRPr="00A96121" w:rsidRDefault="006674C9" w:rsidP="00A96121">
      <w:pPr>
        <w:pStyle w:val="30"/>
        <w:widowControl/>
        <w:spacing w:before="240"/>
        <w:ind w:firstLine="0"/>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Все внешние защитные элементы должны выполнять только защитную функцию и никаких иных (крепление агрегатов, передача охлаждающей жидкости и масел и т.п.).</w:t>
      </w:r>
    </w:p>
    <w:p w:rsidR="00A96121" w:rsidRPr="00A96121" w:rsidRDefault="00A96121" w:rsidP="00A96121">
      <w:pPr>
        <w:pStyle w:val="30"/>
        <w:widowControl/>
        <w:spacing w:before="240"/>
        <w:ind w:firstLine="0"/>
        <w:rPr>
          <w:rFonts w:ascii="Times New Roman" w:hAnsi="Times New Roman" w:cs="Times New Roman"/>
          <w:color w:val="auto"/>
          <w:sz w:val="24"/>
          <w:szCs w:val="24"/>
        </w:rPr>
      </w:pPr>
      <w:r w:rsidRPr="00A96121">
        <w:rPr>
          <w:rFonts w:ascii="Times New Roman" w:hAnsi="Times New Roman" w:cs="Times New Roman"/>
          <w:color w:val="auto"/>
          <w:sz w:val="24"/>
          <w:szCs w:val="24"/>
        </w:rPr>
        <w:t>Разрешается снимать навесные багажники, при условии, что они не включены в силовую структуру рамы.</w:t>
      </w:r>
    </w:p>
    <w:p w:rsidR="00A96121" w:rsidRPr="00A96121" w:rsidRDefault="006674C9" w:rsidP="00A96121">
      <w:pPr>
        <w:pStyle w:val="30"/>
        <w:widowControl/>
        <w:spacing w:before="240"/>
        <w:ind w:firstLine="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5.10</w:t>
      </w:r>
      <w:r w:rsidR="00A96121" w:rsidRPr="00A96121">
        <w:rPr>
          <w:rFonts w:ascii="Times New Roman" w:hAnsi="Times New Roman" w:cs="Times New Roman"/>
          <w:b/>
          <w:bCs/>
          <w:color w:val="auto"/>
          <w:sz w:val="24"/>
          <w:szCs w:val="24"/>
        </w:rPr>
        <w:t>.</w:t>
      </w:r>
      <w:r>
        <w:rPr>
          <w:rFonts w:ascii="Times New Roman" w:hAnsi="Times New Roman" w:cs="Times New Roman"/>
          <w:b/>
          <w:bCs/>
          <w:color w:val="auto"/>
          <w:sz w:val="24"/>
          <w:szCs w:val="24"/>
        </w:rPr>
        <w:t xml:space="preserve"> Э</w:t>
      </w:r>
      <w:r w:rsidRPr="006674C9">
        <w:rPr>
          <w:rFonts w:ascii="Times New Roman" w:hAnsi="Times New Roman" w:cs="Times New Roman"/>
          <w:b/>
          <w:bCs/>
          <w:color w:val="auto"/>
          <w:sz w:val="24"/>
          <w:szCs w:val="24"/>
        </w:rPr>
        <w:t>лектрооборудование</w:t>
      </w:r>
    </w:p>
    <w:p w:rsidR="00A96121" w:rsidRPr="00A96121" w:rsidRDefault="006674C9" w:rsidP="00A96121">
      <w:pPr>
        <w:pStyle w:val="30"/>
        <w:widowControl/>
        <w:spacing w:before="240"/>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5.10.1</w:t>
      </w:r>
      <w:r w:rsidR="00A96121" w:rsidRPr="00A96121">
        <w:rPr>
          <w:rFonts w:ascii="Times New Roman" w:hAnsi="Times New Roman" w:cs="Times New Roman"/>
          <w:color w:val="auto"/>
          <w:sz w:val="24"/>
          <w:szCs w:val="24"/>
        </w:rPr>
        <w:t>. Аккумулятор.</w:t>
      </w:r>
    </w:p>
    <w:p w:rsidR="00A96121" w:rsidRPr="00A96121" w:rsidRDefault="006674C9" w:rsidP="00A96121">
      <w:pPr>
        <w:pStyle w:val="30"/>
        <w:widowControl/>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w:t>
      </w:r>
      <w:r w:rsidR="00A96121" w:rsidRPr="00A96121">
        <w:rPr>
          <w:rFonts w:ascii="Times New Roman" w:hAnsi="Times New Roman" w:cs="Times New Roman"/>
          <w:color w:val="auto"/>
          <w:sz w:val="24"/>
          <w:szCs w:val="24"/>
        </w:rPr>
        <w:t xml:space="preserve"> Марка и емкость </w:t>
      </w:r>
      <w:r>
        <w:rPr>
          <w:rFonts w:ascii="Times New Roman" w:hAnsi="Times New Roman" w:cs="Times New Roman"/>
          <w:color w:val="auto"/>
          <w:sz w:val="24"/>
          <w:szCs w:val="24"/>
        </w:rPr>
        <w:t>аккумулятора свободные.</w:t>
      </w:r>
      <w:r>
        <w:rPr>
          <w:rFonts w:ascii="Times New Roman" w:hAnsi="Times New Roman" w:cs="Times New Roman"/>
          <w:color w:val="auto"/>
          <w:sz w:val="24"/>
          <w:szCs w:val="24"/>
        </w:rPr>
        <w:br/>
        <w:t>-</w:t>
      </w:r>
      <w:r w:rsidR="00A96121" w:rsidRPr="00A96121">
        <w:rPr>
          <w:rFonts w:ascii="Times New Roman" w:hAnsi="Times New Roman" w:cs="Times New Roman"/>
          <w:color w:val="auto"/>
          <w:sz w:val="24"/>
          <w:szCs w:val="24"/>
        </w:rPr>
        <w:t xml:space="preserve"> Место установки, предусмотренное изготовителем, должно быть сохранено.</w:t>
      </w:r>
    </w:p>
    <w:p w:rsidR="00A96121" w:rsidRPr="00A96121" w:rsidRDefault="006674C9" w:rsidP="00A96121">
      <w:pPr>
        <w:spacing w:before="240"/>
        <w:rPr>
          <w:rFonts w:ascii="Times New Roman" w:hAnsi="Times New Roman" w:cs="Times New Roman"/>
          <w:sz w:val="24"/>
          <w:szCs w:val="24"/>
        </w:rPr>
      </w:pPr>
      <w:r>
        <w:rPr>
          <w:rFonts w:ascii="Times New Roman" w:hAnsi="Times New Roman" w:cs="Times New Roman"/>
          <w:bCs/>
          <w:sz w:val="24"/>
          <w:szCs w:val="24"/>
        </w:rPr>
        <w:lastRenderedPageBreak/>
        <w:t>5.10</w:t>
      </w:r>
      <w:r w:rsidR="00A96121" w:rsidRPr="00A96121">
        <w:rPr>
          <w:rFonts w:ascii="Times New Roman" w:hAnsi="Times New Roman" w:cs="Times New Roman"/>
          <w:bCs/>
          <w:sz w:val="24"/>
          <w:szCs w:val="24"/>
        </w:rPr>
        <w:t>.2. Светотехническое оборудование.</w:t>
      </w:r>
    </w:p>
    <w:p w:rsidR="00A96121" w:rsidRPr="00A96121" w:rsidRDefault="006674C9" w:rsidP="00A96121">
      <w:pPr>
        <w:rPr>
          <w:rFonts w:ascii="Times New Roman" w:hAnsi="Times New Roman" w:cs="Times New Roman"/>
          <w:sz w:val="24"/>
          <w:szCs w:val="24"/>
        </w:rPr>
      </w:pPr>
      <w:r>
        <w:rPr>
          <w:rFonts w:ascii="Times New Roman" w:hAnsi="Times New Roman" w:cs="Times New Roman"/>
          <w:sz w:val="24"/>
          <w:szCs w:val="24"/>
          <w:lang w:val="ru-RU"/>
        </w:rPr>
        <w:t>-</w:t>
      </w:r>
      <w:r w:rsidR="00A96121" w:rsidRPr="00A96121">
        <w:rPr>
          <w:rFonts w:ascii="Times New Roman" w:hAnsi="Times New Roman" w:cs="Times New Roman"/>
          <w:sz w:val="24"/>
          <w:szCs w:val="24"/>
        </w:rPr>
        <w:t xml:space="preserve"> Дополнительное светотехническое оборудование не ограничивается.</w:t>
      </w:r>
    </w:p>
    <w:p w:rsidR="00A96121" w:rsidRPr="00A96121" w:rsidRDefault="006674C9" w:rsidP="00A96121">
      <w:pPr>
        <w:rPr>
          <w:rFonts w:ascii="Times New Roman" w:hAnsi="Times New Roman" w:cs="Times New Roman"/>
          <w:sz w:val="24"/>
          <w:szCs w:val="24"/>
        </w:rPr>
      </w:pPr>
      <w:r>
        <w:rPr>
          <w:rFonts w:ascii="Times New Roman" w:hAnsi="Times New Roman" w:cs="Times New Roman"/>
          <w:sz w:val="24"/>
          <w:szCs w:val="24"/>
          <w:lang w:val="ru-RU"/>
        </w:rPr>
        <w:t>-</w:t>
      </w:r>
      <w:r w:rsidR="00A96121" w:rsidRPr="00A96121">
        <w:rPr>
          <w:rFonts w:ascii="Times New Roman" w:hAnsi="Times New Roman" w:cs="Times New Roman"/>
          <w:sz w:val="24"/>
          <w:szCs w:val="24"/>
        </w:rPr>
        <w:t xml:space="preserve"> Штатное светотехническое оборудование должно находиться в рабочем состоянии как</w:t>
      </w:r>
    </w:p>
    <w:p w:rsidR="00A96121" w:rsidRPr="00A96121" w:rsidRDefault="00A96121" w:rsidP="00A96121">
      <w:pPr>
        <w:rPr>
          <w:rFonts w:ascii="Times New Roman" w:hAnsi="Times New Roman" w:cs="Times New Roman"/>
          <w:sz w:val="24"/>
          <w:szCs w:val="24"/>
        </w:rPr>
      </w:pPr>
      <w:r w:rsidRPr="00A96121">
        <w:rPr>
          <w:rFonts w:ascii="Times New Roman" w:hAnsi="Times New Roman" w:cs="Times New Roman"/>
          <w:sz w:val="24"/>
          <w:szCs w:val="24"/>
        </w:rPr>
        <w:t>минимум на момент предстартовой технической инспекции.</w:t>
      </w:r>
    </w:p>
    <w:p w:rsidR="00A96121" w:rsidRPr="00A96121" w:rsidRDefault="006674C9" w:rsidP="00A96121">
      <w:pPr>
        <w:spacing w:before="240"/>
        <w:rPr>
          <w:rFonts w:ascii="Times New Roman" w:hAnsi="Times New Roman" w:cs="Times New Roman"/>
          <w:sz w:val="24"/>
          <w:szCs w:val="24"/>
        </w:rPr>
      </w:pPr>
      <w:r>
        <w:rPr>
          <w:rFonts w:ascii="Times New Roman" w:hAnsi="Times New Roman" w:cs="Times New Roman"/>
          <w:b/>
          <w:bCs/>
          <w:sz w:val="24"/>
          <w:szCs w:val="24"/>
        </w:rPr>
        <w:t>5.11</w:t>
      </w:r>
      <w:r w:rsidR="00A96121" w:rsidRPr="00A96121">
        <w:rPr>
          <w:rFonts w:ascii="Times New Roman" w:hAnsi="Times New Roman" w:cs="Times New Roman"/>
          <w:b/>
          <w:bCs/>
          <w:sz w:val="24"/>
          <w:szCs w:val="24"/>
        </w:rPr>
        <w:t xml:space="preserve">. ЛЕБЕДКА </w:t>
      </w:r>
      <w:r w:rsidR="00A96121" w:rsidRPr="00A96121">
        <w:rPr>
          <w:rFonts w:ascii="Times New Roman" w:hAnsi="Times New Roman" w:cs="Times New Roman"/>
          <w:b/>
          <w:caps/>
          <w:sz w:val="24"/>
          <w:szCs w:val="24"/>
        </w:rPr>
        <w:t>и дополнительное оборудование</w:t>
      </w:r>
    </w:p>
    <w:p w:rsidR="00A96121" w:rsidRPr="00A96121" w:rsidRDefault="006674C9" w:rsidP="00A96121">
      <w:pPr>
        <w:spacing w:before="240"/>
        <w:rPr>
          <w:rFonts w:ascii="Times New Roman" w:hAnsi="Times New Roman" w:cs="Times New Roman"/>
          <w:sz w:val="24"/>
          <w:szCs w:val="24"/>
        </w:rPr>
      </w:pPr>
      <w:r>
        <w:rPr>
          <w:rFonts w:ascii="Times New Roman" w:hAnsi="Times New Roman" w:cs="Times New Roman"/>
          <w:sz w:val="24"/>
          <w:szCs w:val="24"/>
          <w:lang w:val="ru-RU"/>
        </w:rPr>
        <w:t xml:space="preserve">- </w:t>
      </w:r>
      <w:r w:rsidR="00A96121" w:rsidRPr="00A96121">
        <w:rPr>
          <w:rFonts w:ascii="Times New Roman" w:hAnsi="Times New Roman" w:cs="Times New Roman"/>
          <w:sz w:val="24"/>
          <w:szCs w:val="24"/>
        </w:rPr>
        <w:t xml:space="preserve">ATV и </w:t>
      </w:r>
      <w:r w:rsidR="00A96121" w:rsidRPr="00A96121">
        <w:rPr>
          <w:rFonts w:ascii="Times New Roman" w:hAnsi="Times New Roman" w:cs="Times New Roman"/>
          <w:sz w:val="24"/>
          <w:szCs w:val="24"/>
          <w:lang w:val="en-US"/>
        </w:rPr>
        <w:t>UTV</w:t>
      </w:r>
      <w:r w:rsidR="00A96121" w:rsidRPr="00A96121">
        <w:rPr>
          <w:rFonts w:ascii="Times New Roman" w:hAnsi="Times New Roman" w:cs="Times New Roman"/>
          <w:sz w:val="24"/>
          <w:szCs w:val="24"/>
        </w:rPr>
        <w:t xml:space="preserve"> должны быть оборудованы лебедкой, с тяговым усилием не менее 900 кг.</w:t>
      </w:r>
    </w:p>
    <w:p w:rsidR="00A96121" w:rsidRPr="00A96121" w:rsidRDefault="006674C9" w:rsidP="00A96121">
      <w:pPr>
        <w:spacing w:before="240"/>
        <w:rPr>
          <w:rFonts w:ascii="Times New Roman" w:hAnsi="Times New Roman" w:cs="Times New Roman"/>
          <w:sz w:val="24"/>
          <w:szCs w:val="24"/>
        </w:rPr>
      </w:pPr>
      <w:r>
        <w:rPr>
          <w:rFonts w:ascii="Times New Roman" w:hAnsi="Times New Roman" w:cs="Times New Roman"/>
          <w:sz w:val="24"/>
          <w:szCs w:val="24"/>
        </w:rPr>
        <w:t xml:space="preserve">- </w:t>
      </w:r>
      <w:r w:rsidR="00A96121" w:rsidRPr="00A96121">
        <w:rPr>
          <w:rFonts w:ascii="Times New Roman" w:hAnsi="Times New Roman" w:cs="Times New Roman"/>
          <w:sz w:val="24"/>
          <w:szCs w:val="24"/>
        </w:rPr>
        <w:t>Разрешается установка не более одной лебедки.</w:t>
      </w:r>
    </w:p>
    <w:p w:rsidR="00A96121" w:rsidRPr="006674C9" w:rsidRDefault="00A96121" w:rsidP="00A96121">
      <w:pPr>
        <w:pStyle w:val="ad"/>
        <w:widowControl/>
        <w:tabs>
          <w:tab w:val="num" w:pos="1080"/>
        </w:tabs>
        <w:spacing w:before="240"/>
        <w:ind w:firstLine="0"/>
        <w:rPr>
          <w:rFonts w:ascii="Times New Roman" w:hAnsi="Times New Roman" w:cs="Times New Roman"/>
          <w:b/>
          <w:sz w:val="24"/>
          <w:szCs w:val="24"/>
        </w:rPr>
      </w:pPr>
      <w:r w:rsidRPr="006674C9">
        <w:rPr>
          <w:rFonts w:ascii="Times New Roman" w:hAnsi="Times New Roman" w:cs="Times New Roman"/>
          <w:b/>
          <w:sz w:val="24"/>
          <w:szCs w:val="24"/>
        </w:rPr>
        <w:t xml:space="preserve">ATV и </w:t>
      </w:r>
      <w:r w:rsidRPr="006674C9">
        <w:rPr>
          <w:rFonts w:ascii="Times New Roman" w:hAnsi="Times New Roman" w:cs="Times New Roman"/>
          <w:b/>
          <w:sz w:val="24"/>
          <w:szCs w:val="24"/>
          <w:lang w:val="en-US"/>
        </w:rPr>
        <w:t>UTV</w:t>
      </w:r>
      <w:r w:rsidRPr="006674C9">
        <w:rPr>
          <w:rFonts w:ascii="Times New Roman" w:hAnsi="Times New Roman" w:cs="Times New Roman"/>
          <w:b/>
          <w:sz w:val="24"/>
          <w:szCs w:val="24"/>
        </w:rPr>
        <w:t xml:space="preserve"> в обязательном порядке должны быть укомплектованы не менее чем 2-мя так</w:t>
      </w:r>
      <w:r w:rsidRPr="006674C9">
        <w:rPr>
          <w:rFonts w:ascii="Times New Roman" w:hAnsi="Times New Roman" w:cs="Times New Roman"/>
          <w:b/>
          <w:sz w:val="24"/>
          <w:szCs w:val="24"/>
        </w:rPr>
        <w:t>е</w:t>
      </w:r>
      <w:r w:rsidRPr="006674C9">
        <w:rPr>
          <w:rFonts w:ascii="Times New Roman" w:hAnsi="Times New Roman" w:cs="Times New Roman"/>
          <w:b/>
          <w:sz w:val="24"/>
          <w:szCs w:val="24"/>
        </w:rPr>
        <w:t>лажными скобами (шаклами), удлинителем троса и плоской корозащитной стропой, шир</w:t>
      </w:r>
      <w:r w:rsidRPr="006674C9">
        <w:rPr>
          <w:rFonts w:ascii="Times New Roman" w:hAnsi="Times New Roman" w:cs="Times New Roman"/>
          <w:b/>
          <w:sz w:val="24"/>
          <w:szCs w:val="24"/>
        </w:rPr>
        <w:t>и</w:t>
      </w:r>
      <w:r w:rsidRPr="006674C9">
        <w:rPr>
          <w:rFonts w:ascii="Times New Roman" w:hAnsi="Times New Roman" w:cs="Times New Roman"/>
          <w:b/>
          <w:sz w:val="24"/>
          <w:szCs w:val="24"/>
        </w:rPr>
        <w:t>ной минимум 30мм.</w:t>
      </w:r>
    </w:p>
    <w:p w:rsidR="004557F2" w:rsidRPr="00A96121" w:rsidRDefault="004557F2">
      <w:pPr>
        <w:ind w:right="-1"/>
        <w:rPr>
          <w:rFonts w:ascii="Times New Roman" w:eastAsia="Times New Roman" w:hAnsi="Times New Roman" w:cs="Times New Roman"/>
          <w:sz w:val="24"/>
          <w:szCs w:val="24"/>
          <w:lang w:val="ru-RU"/>
        </w:rPr>
      </w:pPr>
    </w:p>
    <w:p w:rsidR="004557F2" w:rsidRDefault="004557F2">
      <w:pPr>
        <w:ind w:right="-1"/>
        <w:rPr>
          <w:rFonts w:ascii="Times New Roman" w:eastAsia="Times New Roman" w:hAnsi="Times New Roman" w:cs="Times New Roman"/>
          <w:sz w:val="24"/>
          <w:szCs w:val="24"/>
        </w:rPr>
      </w:pPr>
    </w:p>
    <w:sectPr w:rsidR="004557F2">
      <w:footerReference w:type="default" r:id="rId33"/>
      <w:pgSz w:w="11909" w:h="16834"/>
      <w:pgMar w:top="850" w:right="973" w:bottom="824" w:left="1440" w:header="72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C4D" w:rsidRDefault="00642C4D">
      <w:pPr>
        <w:spacing w:line="240" w:lineRule="auto"/>
      </w:pPr>
      <w:r>
        <w:separator/>
      </w:r>
    </w:p>
  </w:endnote>
  <w:endnote w:type="continuationSeparator" w:id="0">
    <w:p w:rsidR="00642C4D" w:rsidRDefault="00642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4B" w:rsidRDefault="00D1464B">
    <w:pPr>
      <w:jc w:val="right"/>
    </w:pPr>
    <w:r>
      <w:fldChar w:fldCharType="begin"/>
    </w:r>
    <w:r>
      <w:instrText>PAGE</w:instrText>
    </w:r>
    <w:r>
      <w:fldChar w:fldCharType="separate"/>
    </w:r>
    <w:r w:rsidR="006674C9">
      <w:rPr>
        <w:noProof/>
      </w:rPr>
      <w:t>31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C4D" w:rsidRDefault="00642C4D">
      <w:pPr>
        <w:spacing w:line="240" w:lineRule="auto"/>
      </w:pPr>
      <w:r>
        <w:separator/>
      </w:r>
    </w:p>
  </w:footnote>
  <w:footnote w:type="continuationSeparator" w:id="0">
    <w:p w:rsidR="00642C4D" w:rsidRDefault="00642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8D4"/>
    <w:multiLevelType w:val="multilevel"/>
    <w:tmpl w:val="9B86D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8A467E"/>
    <w:multiLevelType w:val="multilevel"/>
    <w:tmpl w:val="2D1E4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1A7221"/>
    <w:multiLevelType w:val="multilevel"/>
    <w:tmpl w:val="3BBC2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CD7086"/>
    <w:multiLevelType w:val="multilevel"/>
    <w:tmpl w:val="28C80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2C1591"/>
    <w:multiLevelType w:val="multilevel"/>
    <w:tmpl w:val="2DA47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F3083D"/>
    <w:multiLevelType w:val="multilevel"/>
    <w:tmpl w:val="7158D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EC5E80"/>
    <w:multiLevelType w:val="multilevel"/>
    <w:tmpl w:val="2F869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0D0766"/>
    <w:multiLevelType w:val="multilevel"/>
    <w:tmpl w:val="00E46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343C35"/>
    <w:multiLevelType w:val="multilevel"/>
    <w:tmpl w:val="F198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F929AA"/>
    <w:multiLevelType w:val="multilevel"/>
    <w:tmpl w:val="2F263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6F028B"/>
    <w:multiLevelType w:val="multilevel"/>
    <w:tmpl w:val="904C5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4776B5"/>
    <w:multiLevelType w:val="multilevel"/>
    <w:tmpl w:val="9578B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8A7F37"/>
    <w:multiLevelType w:val="multilevel"/>
    <w:tmpl w:val="62806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2"/>
  </w:num>
  <w:num w:numId="3">
    <w:abstractNumId w:val="3"/>
  </w:num>
  <w:num w:numId="4">
    <w:abstractNumId w:val="1"/>
  </w:num>
  <w:num w:numId="5">
    <w:abstractNumId w:val="2"/>
  </w:num>
  <w:num w:numId="6">
    <w:abstractNumId w:val="5"/>
  </w:num>
  <w:num w:numId="7">
    <w:abstractNumId w:val="4"/>
  </w:num>
  <w:num w:numId="8">
    <w:abstractNumId w:val="9"/>
  </w:num>
  <w:num w:numId="9">
    <w:abstractNumId w:val="7"/>
  </w:num>
  <w:num w:numId="10">
    <w:abstractNumId w:val="0"/>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F2"/>
    <w:rsid w:val="001111D4"/>
    <w:rsid w:val="004557F2"/>
    <w:rsid w:val="00642C4D"/>
    <w:rsid w:val="006674C9"/>
    <w:rsid w:val="00A96121"/>
    <w:rsid w:val="00D14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980F"/>
  <w15:docId w15:val="{D3DE8E0C-BE5D-4160-8736-9B6E9566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ind w:left="283" w:right="-1"/>
      <w:outlineLvl w:val="2"/>
    </w:pPr>
    <w:rPr>
      <w:rFonts w:ascii="Times New Roman" w:eastAsia="Times New Roman" w:hAnsi="Times New Roman" w:cs="Times New Roman"/>
      <w:b/>
      <w:sz w:val="24"/>
      <w:szCs w:val="24"/>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customStyle="1" w:styleId="ad">
    <w:name w:val="Îáû÷íûé"/>
    <w:rsid w:val="00A96121"/>
    <w:pPr>
      <w:widowControl w:val="0"/>
      <w:autoSpaceDE w:val="0"/>
      <w:autoSpaceDN w:val="0"/>
      <w:spacing w:line="240" w:lineRule="auto"/>
      <w:ind w:firstLine="454"/>
      <w:jc w:val="both"/>
    </w:pPr>
    <w:rPr>
      <w:rFonts w:eastAsia="Times New Roman"/>
      <w:sz w:val="20"/>
      <w:szCs w:val="20"/>
      <w:lang w:val="ru-RU"/>
    </w:rPr>
  </w:style>
  <w:style w:type="paragraph" w:customStyle="1" w:styleId="30">
    <w:name w:val="Îñíîâíîé òåêñò ñ îòñòóïîì 3"/>
    <w:basedOn w:val="ad"/>
    <w:rsid w:val="00A9612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png"/><Relationship Id="rId32" Type="http://schemas.openxmlformats.org/officeDocument/2006/relationships/image" Target="media/image26.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10495</Words>
  <Characters>59824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2</cp:revision>
  <dcterms:created xsi:type="dcterms:W3CDTF">2021-06-15T15:16:00Z</dcterms:created>
  <dcterms:modified xsi:type="dcterms:W3CDTF">2021-06-15T15:16:00Z</dcterms:modified>
</cp:coreProperties>
</file>